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411B37" w:rsidRDefault="00AE25BF" w:rsidP="00CE6BA1">
      <w:pPr>
        <w:pStyle w:val="CRCoverPage"/>
        <w:tabs>
          <w:tab w:val="right" w:pos="9639"/>
        </w:tabs>
        <w:spacing w:after="0"/>
        <w:rPr>
          <w:rFonts w:eastAsia="ＭＳ 明朝"/>
          <w:b/>
          <w:noProof/>
          <w:sz w:val="28"/>
          <w:lang w:eastAsia="ja-JP"/>
        </w:rPr>
      </w:pPr>
      <w:r w:rsidRPr="00411B37">
        <w:rPr>
          <w:b/>
          <w:noProof/>
          <w:sz w:val="24"/>
        </w:rPr>
        <w:t>3GPP TSG</w:t>
      </w:r>
      <w:r w:rsidR="00CE6BA1" w:rsidRPr="00411B37">
        <w:rPr>
          <w:b/>
          <w:noProof/>
          <w:sz w:val="24"/>
        </w:rPr>
        <w:t xml:space="preserve"> RAN </w:t>
      </w:r>
      <w:r w:rsidRPr="00411B37">
        <w:rPr>
          <w:b/>
          <w:noProof/>
          <w:sz w:val="24"/>
        </w:rPr>
        <w:t>Meeting #</w:t>
      </w:r>
      <w:r w:rsidR="0049740D" w:rsidRPr="00411B37">
        <w:rPr>
          <w:b/>
          <w:noProof/>
          <w:sz w:val="24"/>
        </w:rPr>
        <w:t>70</w:t>
      </w:r>
      <w:r w:rsidRPr="00411B37">
        <w:rPr>
          <w:b/>
          <w:i/>
          <w:noProof/>
          <w:sz w:val="28"/>
        </w:rPr>
        <w:tab/>
      </w:r>
      <w:r w:rsidR="00623AAC" w:rsidRPr="00411B37">
        <w:rPr>
          <w:b/>
          <w:noProof/>
          <w:sz w:val="28"/>
        </w:rPr>
        <w:t>RP-15</w:t>
      </w:r>
      <w:r w:rsidR="00623AAC" w:rsidRPr="00411B37">
        <w:rPr>
          <w:b/>
          <w:noProof/>
          <w:sz w:val="28"/>
          <w:lang w:eastAsia="ko-KR"/>
        </w:rPr>
        <w:t>1</w:t>
      </w:r>
      <w:r w:rsidR="00141194" w:rsidRPr="00411B37">
        <w:rPr>
          <w:rFonts w:eastAsia="ＭＳ 明朝" w:hint="eastAsia"/>
          <w:b/>
          <w:noProof/>
          <w:sz w:val="28"/>
          <w:lang w:eastAsia="ja-JP"/>
        </w:rPr>
        <w:t>92</w:t>
      </w:r>
      <w:r w:rsidR="00EF0644" w:rsidRPr="00411B37">
        <w:rPr>
          <w:rFonts w:eastAsia="ＭＳ 明朝" w:hint="eastAsia"/>
          <w:b/>
          <w:noProof/>
          <w:sz w:val="28"/>
          <w:lang w:eastAsia="ja-JP"/>
        </w:rPr>
        <w:t>2</w:t>
      </w:r>
    </w:p>
    <w:p w:rsidR="00AE25BF" w:rsidRPr="00411B37" w:rsidRDefault="0049740D" w:rsidP="00517E5C">
      <w:pPr>
        <w:pStyle w:val="CRCoverPage"/>
        <w:tabs>
          <w:tab w:val="left" w:pos="7797"/>
        </w:tabs>
        <w:spacing w:after="0"/>
        <w:outlineLvl w:val="0"/>
        <w:rPr>
          <w:b/>
          <w:noProof/>
          <w:sz w:val="24"/>
        </w:rPr>
      </w:pPr>
      <w:r w:rsidRPr="00411B37">
        <w:rPr>
          <w:b/>
          <w:noProof/>
          <w:sz w:val="24"/>
        </w:rPr>
        <w:t>Sitges, Spain, 7.-10. December</w:t>
      </w:r>
      <w:r w:rsidR="00E60E69" w:rsidRPr="00411B37">
        <w:rPr>
          <w:b/>
          <w:noProof/>
          <w:sz w:val="24"/>
        </w:rPr>
        <w:t>,</w:t>
      </w:r>
      <w:r w:rsidR="00CE6BA1" w:rsidRPr="00411B37">
        <w:rPr>
          <w:b/>
          <w:noProof/>
          <w:sz w:val="24"/>
        </w:rPr>
        <w:t xml:space="preserve"> 201</w:t>
      </w:r>
      <w:r w:rsidR="00ED6C6D" w:rsidRPr="00411B37">
        <w:rPr>
          <w:b/>
          <w:noProof/>
          <w:sz w:val="24"/>
        </w:rPr>
        <w:t>5</w:t>
      </w:r>
      <w:r w:rsidR="00AE25BF" w:rsidRPr="00411B37">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 xml:space="preserve"> </w:t>
      </w:r>
      <w:r w:rsidR="00D50CD0" w:rsidRPr="0058244F">
        <w:rPr>
          <w:rFonts w:ascii="Arial" w:eastAsia="Malgun Gothic" w:hAnsi="Arial" w:hint="eastAsia"/>
          <w:b/>
          <w:lang w:val="en-US" w:eastAsia="ko-KR"/>
        </w:rPr>
        <w:t xml:space="preserve">CMCC, </w:t>
      </w:r>
      <w:r w:rsidR="000170AF" w:rsidRPr="0058244F">
        <w:rPr>
          <w:rFonts w:ascii="Arial" w:eastAsia="Malgun Gothic" w:hAnsi="Arial"/>
          <w:b/>
          <w:lang w:val="en-US" w:eastAsia="ko-KR"/>
        </w:rPr>
        <w:t xml:space="preserve">Ericsson, </w:t>
      </w:r>
      <w:r w:rsidR="0086769E" w:rsidRPr="0058244F">
        <w:rPr>
          <w:rFonts w:ascii="Arial" w:eastAsia="Malgun Gothic" w:hAnsi="Arial"/>
          <w:b/>
          <w:lang w:val="en-US" w:eastAsia="ko-KR"/>
        </w:rPr>
        <w:t xml:space="preserve">Huawei, </w:t>
      </w:r>
      <w:r w:rsidR="0086769E" w:rsidRPr="0058244F">
        <w:rPr>
          <w:rFonts w:ascii="Arial" w:eastAsia="Malgun Gothic" w:hAnsi="Arial" w:hint="eastAsia"/>
          <w:b/>
          <w:lang w:val="en-US" w:eastAsia="ko-KR"/>
        </w:rPr>
        <w:t xml:space="preserve">Intel, </w:t>
      </w:r>
      <w:r w:rsidR="000170AF" w:rsidRPr="0058244F">
        <w:rPr>
          <w:rFonts w:ascii="Arial" w:eastAsia="Malgun Gothic" w:hAnsi="Arial"/>
          <w:b/>
          <w:lang w:val="en-US" w:eastAsia="ko-KR"/>
        </w:rPr>
        <w:t xml:space="preserve">Nokia Networks, </w:t>
      </w:r>
      <w:r w:rsidR="00D50CD0" w:rsidRPr="0058244F">
        <w:rPr>
          <w:rFonts w:ascii="Arial" w:eastAsia="Malgun Gothic" w:hAnsi="Arial" w:hint="eastAsia"/>
          <w:b/>
          <w:lang w:val="en-US" w:eastAsia="ko-KR"/>
        </w:rPr>
        <w:t xml:space="preserve">Qualcomm, </w:t>
      </w:r>
      <w:r w:rsidR="00D50CD0" w:rsidRPr="0058244F">
        <w:rPr>
          <w:rFonts w:ascii="Arial" w:eastAsia="Malgun Gothic" w:hAnsi="Arial"/>
          <w:b/>
          <w:lang w:val="en-US" w:eastAsia="ko-KR"/>
        </w:rPr>
        <w:t>Samsung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F2976">
        <w:rPr>
          <w:rFonts w:ascii="Arial" w:eastAsia="Batang" w:hAnsi="Arial" w:cs="Arial"/>
          <w:b/>
          <w:lang w:eastAsia="zh-CN"/>
        </w:rPr>
        <w:t xml:space="preserve">New </w:t>
      </w:r>
      <w:r w:rsidR="009F2976">
        <w:rPr>
          <w:rFonts w:ascii="Arial" w:eastAsia="Batang" w:hAnsi="Arial" w:cs="Arial" w:hint="eastAsia"/>
          <w:b/>
          <w:lang w:eastAsia="ko-KR"/>
        </w:rPr>
        <w:t>SID Proposal</w:t>
      </w:r>
      <w:r w:rsidR="009F2976">
        <w:rPr>
          <w:rFonts w:ascii="Arial" w:eastAsia="Batang" w:hAnsi="Arial" w:cs="Arial"/>
          <w:b/>
          <w:lang w:eastAsia="zh-CN"/>
        </w:rPr>
        <w:t xml:space="preserve">: </w:t>
      </w:r>
      <w:r w:rsidR="009F2976" w:rsidRPr="00A638EE">
        <w:rPr>
          <w:rFonts w:ascii="Arial" w:eastAsia="Batang" w:hAnsi="Arial" w:cs="Arial"/>
          <w:b/>
          <w:lang w:eastAsia="zh-CN"/>
        </w:rPr>
        <w:t>Study on Next Generation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ko-KR"/>
        </w:rPr>
      </w:pPr>
      <w:r w:rsidRPr="0058244F">
        <w:rPr>
          <w:rFonts w:ascii="Arial" w:eastAsia="Batang" w:hAnsi="Arial"/>
          <w:b/>
          <w:lang w:eastAsia="zh-CN"/>
        </w:rPr>
        <w:t>Agenda Item:</w:t>
      </w:r>
      <w:r w:rsidRPr="0058244F">
        <w:rPr>
          <w:rFonts w:ascii="Arial" w:eastAsia="Batang" w:hAnsi="Arial"/>
          <w:b/>
          <w:lang w:eastAsia="zh-CN"/>
        </w:rPr>
        <w:tab/>
      </w:r>
      <w:r w:rsidR="00623AAC" w:rsidRPr="0058244F">
        <w:rPr>
          <w:rFonts w:ascii="Arial" w:eastAsia="Batang" w:hAnsi="Arial"/>
          <w:b/>
          <w:lang w:eastAsia="ko-KR"/>
        </w:rPr>
        <w:t>1</w:t>
      </w:r>
      <w:r w:rsidR="00E43D27" w:rsidRPr="0058244F">
        <w:rPr>
          <w:rFonts w:ascii="Arial" w:eastAsia="Batang" w:hAnsi="Arial" w:hint="eastAsia"/>
          <w:b/>
          <w:lang w:eastAsia="ko-KR"/>
        </w:rPr>
        <w:t>5</w:t>
      </w:r>
      <w:r w:rsidR="00623AAC" w:rsidRPr="0058244F">
        <w:rPr>
          <w:rFonts w:ascii="Arial" w:eastAsia="Batang" w:hAnsi="Arial"/>
          <w:b/>
          <w:lang w:eastAsia="ko-KR"/>
        </w:rPr>
        <w:t>.</w:t>
      </w:r>
      <w:r w:rsidR="00E43D27" w:rsidRPr="0058244F">
        <w:rPr>
          <w:rFonts w:ascii="Arial" w:eastAsia="Batang" w:hAnsi="Arial" w:hint="eastAsia"/>
          <w:b/>
          <w:lang w:eastAsia="ko-KR"/>
        </w:rPr>
        <w:t>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Study on Next Generation New Radio Access Technology</w:t>
      </w:r>
    </w:p>
    <w:p w:rsidR="00B078D6" w:rsidRDefault="00E13CB2" w:rsidP="009870A7">
      <w:pPr>
        <w:pStyle w:val="2"/>
        <w:tabs>
          <w:tab w:val="left" w:pos="2552"/>
        </w:tabs>
      </w:pPr>
      <w:r>
        <w:t>A</w:t>
      </w:r>
      <w:r w:rsidR="00CE6BA1">
        <w:t>cronym:</w:t>
      </w:r>
      <w:r w:rsidR="00F41A27">
        <w:tab/>
      </w:r>
      <w:r w:rsidR="009F2976">
        <w:t>FS_</w:t>
      </w:r>
      <w:r w:rsidR="009F2976">
        <w:rPr>
          <w:rFonts w:hint="eastAsia"/>
          <w:lang w:eastAsia="zh-CN"/>
        </w:rPr>
        <w:t>NG_</w:t>
      </w:r>
      <w:r w:rsidR="009F2976">
        <w:rPr>
          <w:rFonts w:eastAsia="Malgun Gothic" w:hint="eastAsia"/>
          <w:lang w:eastAsia="ko-KR"/>
        </w:rPr>
        <w:t>new</w:t>
      </w:r>
      <w:r w:rsidR="009F2976">
        <w:rPr>
          <w:rFonts w:hint="eastAsia"/>
          <w:lang w:eastAsia="zh-CN"/>
        </w:rPr>
        <w:t>RAT</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2A008E">
            <w:pPr>
              <w:pStyle w:val="TAL"/>
            </w:pPr>
            <w:r w:rsidRPr="00490AFC">
              <w:rPr>
                <w:color w:val="000000" w:themeColor="text1"/>
              </w:rPr>
              <w:t>FS_NG_Req</w:t>
            </w:r>
          </w:p>
        </w:tc>
        <w:tc>
          <w:tcPr>
            <w:tcW w:w="3969" w:type="dxa"/>
          </w:tcPr>
          <w:p w:rsidR="009F2976" w:rsidRDefault="009F2976" w:rsidP="002A008E">
            <w:pPr>
              <w:pStyle w:val="TAL"/>
            </w:pPr>
            <w:r w:rsidRPr="0082016B">
              <w:t xml:space="preserve">Study on Scenarios and Requirements for </w:t>
            </w:r>
            <w:r>
              <w:t xml:space="preserve">the Next Generation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2A008E">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2A008E">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Work has started in ITU and 3GPP to develop requirements and specifications for next generation wireless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t xml:space="preserve">Next Generation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“5G” timeline for 3GPP, </w:t>
      </w:r>
      <w:r w:rsidR="00ED4F8C">
        <w:t xml:space="preserve">further detailed in the September RAN workshop on 5G [RWS-150073]. </w:t>
      </w:r>
    </w:p>
    <w:p w:rsidR="009F2976"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next generation system timely satisfying both the urgent market needs, and the more long-term requirements set forth by the ITU-R IMT-2020 process.</w:t>
      </w:r>
      <w:r>
        <w:rPr>
          <w:rFonts w:hint="eastAsia"/>
          <w:bCs/>
          <w:lang w:eastAsia="ko-KR"/>
        </w:rPr>
        <w:t xml:space="preserve"> Further, the next generation 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hannel modelling work needed for the next generation radio</w:t>
      </w:r>
    </w:p>
    <w:p w:rsidR="009F2976" w:rsidRDefault="009F2976" w:rsidP="009F2976">
      <w:pPr>
        <w:pStyle w:val="af4"/>
        <w:numPr>
          <w:ilvl w:val="0"/>
          <w:numId w:val="6"/>
        </w:numPr>
        <w:spacing w:after="0"/>
        <w:rPr>
          <w:bCs/>
        </w:rPr>
      </w:pPr>
      <w:r>
        <w:rPr>
          <w:bCs/>
        </w:rPr>
        <w:t>December 2015: Initiation of the RAN Study Item: scope &amp; requirements for the next generation radio</w:t>
      </w:r>
    </w:p>
    <w:p w:rsidR="009F2976" w:rsidRDefault="009F2976" w:rsidP="009F2976">
      <w:pPr>
        <w:pStyle w:val="af4"/>
        <w:numPr>
          <w:ilvl w:val="0"/>
          <w:numId w:val="6"/>
        </w:numPr>
        <w:spacing w:after="0"/>
        <w:rPr>
          <w:bCs/>
        </w:rPr>
      </w:pPr>
      <w:r>
        <w:rPr>
          <w:bCs/>
        </w:rPr>
        <w:t>March 2016: Initiation of the RAN WG SI: Evaluation 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lastRenderedPageBreak/>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5G workshop, and the draft SIDs submitted to RAN#69</w:t>
      </w:r>
      <w:r>
        <w:rPr>
          <w:bCs/>
        </w:rPr>
        <w:t xml:space="preserve">. </w:t>
      </w:r>
    </w:p>
    <w:p w:rsidR="00ED6C6D"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 xml:space="preserve">a </w:t>
      </w:r>
      <w:r w:rsidRPr="00D4287B">
        <w:rPr>
          <w:rFonts w:hint="eastAsia"/>
          <w:bCs/>
          <w:lang w:val="en-US"/>
        </w:rPr>
        <w:t xml:space="preserve">next generation new radio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D4287B" w:rsidRDefault="00325560" w:rsidP="00325560">
      <w:pPr>
        <w:rPr>
          <w:rFonts w:eastAsia="Malgun Gothic"/>
          <w:bCs/>
          <w:lang w:val="en-US" w:eastAsia="ko-KR"/>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Pr="00D4287B">
        <w:rPr>
          <w:rFonts w:hint="eastAsia"/>
          <w:bCs/>
          <w:lang w:val="en-US"/>
        </w:rPr>
        <w:t xml:space="preserve"> up to 100 GHz. </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Pr>
          <w:rFonts w:eastAsia="Malgun Gothic" w:hint="eastAsia"/>
          <w:bCs/>
          <w:lang w:val="en-US" w:eastAsia="ko-KR"/>
        </w:rPr>
        <w:t xml:space="preserve"> </w:t>
      </w:r>
      <w:r w:rsidR="007263D9">
        <w:rPr>
          <w:rFonts w:eastAsia="Malgun Gothic" w:hint="eastAsia"/>
          <w:bCs/>
          <w:lang w:val="en-US" w:eastAsia="ko-KR"/>
        </w:rPr>
        <w:t>including</w:t>
      </w:r>
      <w:r w:rsidR="000170AF">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Pr="006555CF" w:rsidRDefault="00601D36" w:rsidP="006555CF">
      <w:pPr>
        <w:spacing w:line="276" w:lineRule="auto"/>
        <w:ind w:firstLine="720"/>
        <w:rPr>
          <w:rFonts w:eastAsia="Malgun Gothic"/>
          <w:bCs/>
          <w:lang w:val="en-US" w:eastAsia="ko-KR"/>
        </w:rPr>
      </w:pPr>
      <w:proofErr w:type="gramStart"/>
      <w:r w:rsidRPr="006555CF">
        <w:rPr>
          <w:rFonts w:eastAsia="Malgun Gothic"/>
          <w:bCs/>
          <w:lang w:val="en-US" w:eastAsia="ko-KR"/>
        </w:rPr>
        <w:t>as</w:t>
      </w:r>
      <w:proofErr w:type="gramEnd"/>
      <w:r w:rsidRPr="006555CF">
        <w:rPr>
          <w:rFonts w:eastAsia="Malgun Gothic"/>
          <w:bCs/>
          <w:lang w:val="en-US" w:eastAsia="ko-KR"/>
        </w:rPr>
        <w:t xml:space="preserve"> well as </w:t>
      </w:r>
      <w:r w:rsidRPr="006555CF">
        <w:rPr>
          <w:rFonts w:eastAsia="SimSun"/>
          <w:bCs/>
          <w:lang w:val="en-US" w:eastAsia="zh-CN"/>
        </w:rPr>
        <w:t xml:space="preserve">deployment </w:t>
      </w:r>
      <w:r w:rsidRPr="006555CF">
        <w:rPr>
          <w:bCs/>
          <w:lang w:val="en-US" w:eastAsia="zh-CN"/>
        </w:rPr>
        <w:t>scenarios and requirements defined in [</w:t>
      </w:r>
      <w:r w:rsidRPr="006555CF">
        <w:rPr>
          <w:rFonts w:eastAsia="SimSun"/>
          <w:bCs/>
          <w:lang w:val="en-US" w:eastAsia="zh-CN"/>
        </w:rPr>
        <w:t>S</w:t>
      </w:r>
      <w:r w:rsidRPr="006555CF">
        <w:rPr>
          <w:bCs/>
          <w:lang w:val="en-US" w:eastAsia="zh-CN"/>
        </w:rPr>
        <w:t xml:space="preserve">cenarios and </w:t>
      </w:r>
      <w:r w:rsidRPr="006555CF">
        <w:rPr>
          <w:rFonts w:eastAsia="SimSun"/>
          <w:bCs/>
          <w:lang w:val="en-US" w:eastAsia="zh-CN"/>
        </w:rPr>
        <w:t>R</w:t>
      </w:r>
      <w:r w:rsidRPr="006555CF">
        <w:rPr>
          <w:bCs/>
          <w:lang w:val="en-US" w:eastAsia="zh-CN"/>
        </w:rPr>
        <w:t>equirements SI]</w:t>
      </w:r>
    </w:p>
    <w:p w:rsidR="00601D36" w:rsidRDefault="00601D36" w:rsidP="006555CF">
      <w:pPr>
        <w:spacing w:line="276" w:lineRule="auto"/>
        <w:ind w:firstLine="720"/>
        <w:rPr>
          <w:lang w:val="en-US" w:eastAsia="ko-KR"/>
        </w:rPr>
      </w:pP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t>The technical framework s</w:t>
      </w:r>
      <w:r>
        <w:rPr>
          <w:rFonts w:eastAsia="Malgun Gothic"/>
          <w:bCs/>
          <w:lang w:val="en-US" w:eastAsia="ko-KR"/>
        </w:rPr>
        <w:t>hall</w:t>
      </w:r>
      <w:r>
        <w:rPr>
          <w:rFonts w:eastAsia="Malgun Gothic" w:hint="eastAsia"/>
          <w:bCs/>
          <w:lang w:val="en-US" w:eastAsia="ko-KR"/>
        </w:rPr>
        <w:t xml:space="preserve"> provide mechanisms for forward compatibility to allow </w:t>
      </w:r>
      <w:r>
        <w:rPr>
          <w:rFonts w:eastAsia="Malgun Gothic"/>
          <w:bCs/>
          <w:lang w:val="en-US" w:eastAsia="ko-KR"/>
        </w:rPr>
        <w:t xml:space="preserve">a phased introduction, </w:t>
      </w:r>
      <w:r>
        <w:rPr>
          <w:rFonts w:eastAsia="Malgun Gothic" w:hint="eastAsia"/>
          <w:bCs/>
          <w:lang w:val="en-US" w:eastAsia="ko-KR"/>
        </w:rPr>
        <w:t>and introduction of new features in the future</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phase will occur with 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to be completed in September 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spe</w:t>
      </w:r>
      <w:bookmarkStart w:id="0" w:name="_GoBack"/>
      <w:bookmarkEnd w:id="0"/>
      <w:r w:rsidR="007263D9" w:rsidRPr="00456654">
        <w:rPr>
          <w:rFonts w:eastAsia="Malgun Gothic"/>
          <w:bCs/>
          <w:lang w:val="en-US" w:eastAsia="ko-KR"/>
        </w:rPr>
        <w:t xml:space="preserve">cification </w:t>
      </w:r>
      <w:r>
        <w:rPr>
          <w:rFonts w:eastAsia="Malgun Gothic" w:hint="eastAsia"/>
          <w:bCs/>
          <w:lang w:val="en-US" w:eastAsia="ko-KR"/>
        </w:rPr>
        <w:t xml:space="preserve">of the new RAT must be forward compatible 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and meets all the set requirements for the new RAT. Smooth future evolution beyond Phase II needs to be ensured</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the following areas to </w:t>
      </w:r>
      <w:r>
        <w:rPr>
          <w:rFonts w:eastAsia="Malgun Gothic"/>
          <w:bCs/>
          <w:lang w:val="en-US" w:eastAsia="ko-KR"/>
        </w:rPr>
        <w:t>enable</w:t>
      </w:r>
      <w:r>
        <w:rPr>
          <w:rFonts w:eastAsia="Malgun Gothic" w:hint="eastAsia"/>
          <w:bCs/>
          <w:lang w:val="en-US" w:eastAsia="ko-KR"/>
        </w:rPr>
        <w:t xml:space="preserve"> development of technical solutions for Phase I</w:t>
      </w:r>
    </w:p>
    <w:p w:rsidR="000170AF" w:rsidRDefault="000170AF" w:rsidP="000170AF">
      <w:pPr>
        <w:pStyle w:val="af4"/>
        <w:numPr>
          <w:ilvl w:val="1"/>
          <w:numId w:val="9"/>
        </w:numPr>
        <w:spacing w:line="276" w:lineRule="auto"/>
        <w:rPr>
          <w:rFonts w:eastAsia="Malgun Gothic"/>
          <w:bCs/>
          <w:lang w:val="en-US" w:eastAsia="ko-KR"/>
        </w:rPr>
      </w:pPr>
      <w:r>
        <w:rPr>
          <w:rFonts w:eastAsia="Malgun Gothic" w:hint="eastAsia"/>
          <w:bCs/>
          <w:lang w:val="en-US" w:eastAsia="ko-KR"/>
        </w:rPr>
        <w:t>Waveform  based on OFDM, potentially with support of non-orthogonal waveform and multiple access</w:t>
      </w:r>
    </w:p>
    <w:p w:rsidR="000170AF" w:rsidRDefault="000170AF" w:rsidP="000170AF">
      <w:pPr>
        <w:pStyle w:val="af4"/>
        <w:numPr>
          <w:ilvl w:val="1"/>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0170AF">
      <w:pPr>
        <w:pStyle w:val="af4"/>
        <w:numPr>
          <w:ilvl w:val="1"/>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601D36" w:rsidRDefault="000170AF" w:rsidP="006555CF">
      <w:pPr>
        <w:pStyle w:val="af4"/>
        <w:numPr>
          <w:ilvl w:val="1"/>
          <w:numId w:val="9"/>
        </w:numPr>
        <w:spacing w:line="276" w:lineRule="auto"/>
        <w:rPr>
          <w:rFonts w:eastAsia="Malgun Gothic"/>
          <w:bCs/>
          <w:lang w:val="en-US" w:eastAsia="ko-KR"/>
        </w:rPr>
      </w:pPr>
      <w:r w:rsidRPr="004812C5">
        <w:rPr>
          <w:rFonts w:eastAsia="Malgun Gothic"/>
          <w:bCs/>
          <w:lang w:val="en-US" w:eastAsia="ko-KR"/>
        </w:rPr>
        <w:t xml:space="preserve">Overall </w:t>
      </w:r>
      <w:r w:rsidR="00F06525">
        <w:rPr>
          <w:rFonts w:eastAsia="SimSun" w:hint="eastAsia"/>
          <w:bCs/>
          <w:lang w:val="en-US" w:eastAsia="zh-CN"/>
        </w:rPr>
        <w:t xml:space="preserve">air interface </w:t>
      </w:r>
      <w:r w:rsidRPr="004812C5">
        <w:rPr>
          <w:rFonts w:eastAsia="Malgun Gothic"/>
          <w:bCs/>
          <w:lang w:val="en-US" w:eastAsia="ko-KR"/>
        </w:rPr>
        <w:t>protocol architecture</w:t>
      </w:r>
      <w:r w:rsidR="00F06525">
        <w:rPr>
          <w:rFonts w:eastAsia="Malgun Gothic" w:hint="eastAsia"/>
          <w:bCs/>
          <w:lang w:val="en-US" w:eastAsia="ko-KR"/>
        </w:rPr>
        <w:t xml:space="preserve"> </w:t>
      </w:r>
      <w:r w:rsidR="00F06525">
        <w:rPr>
          <w:rFonts w:eastAsia="SimSun" w:hint="eastAsia"/>
          <w:bCs/>
          <w:lang w:val="en-US" w:eastAsia="zh-CN"/>
        </w:rPr>
        <w:t>and procedures</w:t>
      </w:r>
    </w:p>
    <w:p w:rsidR="00601D36" w:rsidRPr="006555CF" w:rsidRDefault="00601D36" w:rsidP="006555CF">
      <w:pPr>
        <w:pStyle w:val="af4"/>
        <w:numPr>
          <w:ilvl w:val="1"/>
          <w:numId w:val="9"/>
        </w:numPr>
        <w:spacing w:line="276" w:lineRule="auto"/>
        <w:rPr>
          <w:rFonts w:eastAsia="Malgun Gothic"/>
          <w:bCs/>
          <w:lang w:val="en-US" w:eastAsia="ko-KR"/>
        </w:rPr>
      </w:pPr>
      <w:r w:rsidRPr="006555CF">
        <w:rPr>
          <w:rFonts w:eastAsia="Malgun Gothic"/>
          <w:bCs/>
          <w:lang w:val="en-US" w:eastAsia="ko-KR"/>
        </w:rPr>
        <w:t>Potentially areas arising from SA2 that call for early RAN discussion</w:t>
      </w:r>
      <w:r w:rsidR="00F06525">
        <w:rPr>
          <w:rFonts w:eastAsia="Malgun Gothic" w:hint="eastAsia"/>
          <w:bCs/>
          <w:lang w:val="en-US" w:eastAsia="ko-KR"/>
        </w:rPr>
        <w:t xml:space="preserve">, e.g. RAN </w:t>
      </w:r>
      <w:r w:rsidR="00F06525">
        <w:rPr>
          <w:rFonts w:eastAsia="Malgun Gothic"/>
          <w:bCs/>
          <w:lang w:val="en-US" w:eastAsia="ko-KR"/>
        </w:rPr>
        <w:t>architecture</w:t>
      </w:r>
      <w:r w:rsidR="00F06525">
        <w:rPr>
          <w:rFonts w:eastAsia="Malgun Gothic" w:hint="eastAsia"/>
          <w:bCs/>
          <w:lang w:val="en-US" w:eastAsia="ko-KR"/>
        </w:rPr>
        <w:t xml:space="preserve"> and network interface protocol</w:t>
      </w:r>
      <w:r w:rsidRPr="006555CF">
        <w:rPr>
          <w:rFonts w:eastAsia="Malgun Gothic"/>
          <w:bCs/>
          <w:lang w:val="en-US" w:eastAsia="ko-KR"/>
        </w:rPr>
        <w:br/>
      </w:r>
    </w:p>
    <w:p w:rsidR="00325560" w:rsidRPr="000701E5" w:rsidRDefault="00325560" w:rsidP="000701E5">
      <w:pPr>
        <w:pStyle w:val="af4"/>
        <w:numPr>
          <w:ilvl w:val="0"/>
          <w:numId w:val="9"/>
        </w:numPr>
        <w:spacing w:line="276" w:lineRule="auto"/>
        <w:rPr>
          <w:rFonts w:eastAsia="Malgun Gothic"/>
          <w:bCs/>
          <w:lang w:val="en-US" w:eastAsia="ko-KR"/>
        </w:rPr>
      </w:pPr>
      <w:r w:rsidRPr="000701E5">
        <w:rPr>
          <w:rFonts w:eastAsia="Malgun Gothic" w:hint="eastAsia"/>
          <w:bCs/>
          <w:lang w:val="en-US" w:eastAsia="ko-KR"/>
        </w:rPr>
        <w:t xml:space="preserve">Develop technical solutions </w:t>
      </w:r>
      <w:r w:rsidRPr="000701E5">
        <w:rPr>
          <w:rFonts w:eastAsia="Malgun Gothic"/>
          <w:bCs/>
          <w:lang w:val="en-US" w:eastAsia="ko-KR"/>
        </w:rPr>
        <w:t>that enable a phasing of the</w:t>
      </w:r>
      <w:r w:rsidRPr="000701E5">
        <w:rPr>
          <w:rFonts w:eastAsia="Malgun Gothic" w:hint="eastAsia"/>
          <w:bCs/>
          <w:lang w:val="en-US" w:eastAsia="ko-KR"/>
        </w:rPr>
        <w:t xml:space="preserve"> enhanced mobile broadband</w:t>
      </w:r>
      <w:r w:rsidRPr="000701E5">
        <w:rPr>
          <w:rFonts w:eastAsia="Malgun Gothic"/>
          <w:bCs/>
          <w:lang w:val="en-US" w:eastAsia="ko-KR"/>
        </w:rPr>
        <w:t xml:space="preserve"> part such that</w:t>
      </w:r>
      <w:r w:rsidRPr="000701E5">
        <w:rPr>
          <w:rFonts w:eastAsia="Malgun Gothic" w:hint="eastAsia"/>
          <w:bCs/>
          <w:lang w:val="en-US" w:eastAsia="ko-KR"/>
        </w:rPr>
        <w:t xml:space="preserve"> </w:t>
      </w:r>
      <w:r w:rsidRPr="000701E5">
        <w:rPr>
          <w:rFonts w:eastAsia="Malgun Gothic"/>
          <w:bCs/>
          <w:lang w:val="en-US" w:eastAsia="ko-KR"/>
        </w:rPr>
        <w:t>the</w:t>
      </w:r>
      <w:r w:rsidRPr="000701E5">
        <w:rPr>
          <w:rFonts w:eastAsia="Malgun Gothic" w:hint="eastAsia"/>
          <w:bCs/>
          <w:lang w:val="en-US" w:eastAsia="ko-KR"/>
        </w:rPr>
        <w:t xml:space="preserve"> new radio access</w:t>
      </w:r>
      <w:r w:rsidRPr="000701E5">
        <w:rPr>
          <w:rFonts w:eastAsia="Malgun Gothic"/>
          <w:bCs/>
          <w:lang w:val="en-US" w:eastAsia="ko-KR"/>
        </w:rPr>
        <w:t xml:space="preserve"> can have a Phase </w:t>
      </w:r>
      <w:r w:rsidR="00F33E15" w:rsidRPr="000701E5">
        <w:rPr>
          <w:rFonts w:eastAsia="Malgun Gothic" w:hint="eastAsia"/>
          <w:bCs/>
          <w:lang w:val="en-US" w:eastAsia="ko-KR"/>
        </w:rPr>
        <w:t>I</w:t>
      </w:r>
      <w:r w:rsidRPr="000701E5">
        <w:rPr>
          <w:rFonts w:eastAsia="Malgun Gothic"/>
          <w:bCs/>
          <w:lang w:val="en-US" w:eastAsia="ko-KR"/>
        </w:rPr>
        <w:t xml:space="preserve"> with the following attributes</w:t>
      </w:r>
    </w:p>
    <w:p w:rsidR="00325560" w:rsidRPr="005470F2" w:rsidRDefault="00A33EC2" w:rsidP="00325560">
      <w:pPr>
        <w:pStyle w:val="af4"/>
        <w:numPr>
          <w:ilvl w:val="1"/>
          <w:numId w:val="7"/>
        </w:numPr>
        <w:spacing w:line="276" w:lineRule="auto"/>
        <w:rPr>
          <w:rFonts w:eastAsia="Malgun Gothic"/>
          <w:bCs/>
          <w:lang w:val="en-US" w:eastAsia="ko-KR"/>
        </w:rPr>
      </w:pPr>
      <w:r w:rsidRPr="005470F2">
        <w:rPr>
          <w:rFonts w:eastAsia="Malgun Gothic"/>
          <w:bCs/>
          <w:lang w:val="en-US" w:eastAsia="ko-KR"/>
        </w:rPr>
        <w:t xml:space="preserve">Support frequency bands [up to </w:t>
      </w:r>
      <w:r w:rsidR="00901433" w:rsidRPr="005470F2">
        <w:rPr>
          <w:rFonts w:eastAsia="Malgun Gothic"/>
          <w:bCs/>
          <w:lang w:val="en-US" w:eastAsia="ko-KR"/>
        </w:rPr>
        <w:t>FFS</w:t>
      </w:r>
      <w:r w:rsidRPr="005470F2">
        <w:rPr>
          <w:rFonts w:eastAsia="Malgun Gothic"/>
          <w:bCs/>
          <w:lang w:val="en-US" w:eastAsia="ko-KR"/>
        </w:rPr>
        <w:t xml:space="preserve"> GHz]</w:t>
      </w:r>
    </w:p>
    <w:p w:rsidR="00325560" w:rsidRPr="00C104A8" w:rsidRDefault="00325560" w:rsidP="00C104A8">
      <w:pPr>
        <w:pStyle w:val="af4"/>
        <w:numPr>
          <w:ilvl w:val="1"/>
          <w:numId w:val="7"/>
        </w:numPr>
        <w:spacing w:line="276" w:lineRule="auto"/>
        <w:rPr>
          <w:rFonts w:eastAsia="Malgun Gothic"/>
          <w:bCs/>
          <w:lang w:val="en-US" w:eastAsia="ko-KR"/>
        </w:rPr>
      </w:pPr>
      <w:r>
        <w:rPr>
          <w:rFonts w:eastAsia="Malgun Gothic" w:hint="eastAsia"/>
          <w:bCs/>
          <w:lang w:val="en-US" w:eastAsia="ko-KR"/>
        </w:rPr>
        <w:t>Tight integration between the new RAT and LTE</w:t>
      </w:r>
      <w:r w:rsidR="00234165">
        <w:rPr>
          <w:rFonts w:eastAsia="Malgun Gothic" w:hint="eastAsia"/>
          <w:bCs/>
          <w:lang w:val="en-US" w:eastAsia="ko-KR"/>
        </w:rPr>
        <w:t xml:space="preserve"> by e.g. supporting </w:t>
      </w:r>
      <w:r w:rsidR="00F63792">
        <w:rPr>
          <w:rFonts w:eastAsia="Malgun Gothic" w:hint="eastAsia"/>
          <w:bCs/>
          <w:lang w:val="en-US" w:eastAsia="ko-KR"/>
        </w:rPr>
        <w:t xml:space="preserve">dual connectivity </w:t>
      </w:r>
      <w:r w:rsidR="00234165">
        <w:rPr>
          <w:rFonts w:eastAsia="Malgun Gothic" w:hint="eastAsia"/>
          <w:bCs/>
          <w:lang w:val="en-US" w:eastAsia="ko-KR"/>
        </w:rPr>
        <w:t>between the new RAT and LTE</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Support </w:t>
      </w:r>
      <w:r>
        <w:rPr>
          <w:rFonts w:eastAsia="Malgun Gothic"/>
          <w:bCs/>
          <w:lang w:val="en-US" w:eastAsia="ko-KR"/>
        </w:rPr>
        <w:t xml:space="preserve">of </w:t>
      </w:r>
      <w:r>
        <w:rPr>
          <w:rFonts w:eastAsia="Malgun Gothic" w:hint="eastAsia"/>
          <w:bCs/>
          <w:lang w:val="en-US" w:eastAsia="ko-KR"/>
        </w:rPr>
        <w:t>TDD</w:t>
      </w:r>
      <w:r w:rsidR="00631E2E">
        <w:rPr>
          <w:rFonts w:eastAsia="Malgun Gothic"/>
          <w:bCs/>
          <w:lang w:val="en-US" w:eastAsia="ko-KR"/>
        </w:rPr>
        <w:t xml:space="preserve"> and</w:t>
      </w:r>
      <w:r>
        <w:rPr>
          <w:rFonts w:eastAsia="Malgun Gothic" w:hint="eastAsia"/>
          <w:bCs/>
          <w:lang w:val="en-US" w:eastAsia="ko-KR"/>
        </w:rPr>
        <w:t xml:space="preserve"> FDD, </w:t>
      </w:r>
      <w:r w:rsidR="00631E2E">
        <w:rPr>
          <w:rFonts w:eastAsia="Malgun Gothic"/>
          <w:bCs/>
          <w:lang w:val="en-US" w:eastAsia="ko-KR"/>
        </w:rPr>
        <w:t xml:space="preserve">licensed </w:t>
      </w:r>
      <w:r>
        <w:rPr>
          <w:rFonts w:eastAsia="Malgun Gothic" w:hint="eastAsia"/>
          <w:bCs/>
          <w:lang w:val="en-US" w:eastAsia="ko-KR"/>
        </w:rPr>
        <w:t>and unlicensed 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Support of </w:t>
      </w:r>
      <w:r w:rsidR="00A414CC">
        <w:rPr>
          <w:rFonts w:eastAsia="Malgun Gothic"/>
          <w:bCs/>
          <w:lang w:val="en-US" w:eastAsia="ko-KR"/>
        </w:rPr>
        <w:t xml:space="preserve">component </w:t>
      </w:r>
      <w:r w:rsidR="00901433">
        <w:rPr>
          <w:rFonts w:eastAsia="Malgun Gothic"/>
          <w:bCs/>
          <w:lang w:val="en-US" w:eastAsia="ko-KR"/>
        </w:rPr>
        <w:t xml:space="preserve">carrier </w:t>
      </w:r>
      <w:r>
        <w:rPr>
          <w:rFonts w:eastAsia="Malgun Gothic"/>
          <w:bCs/>
          <w:lang w:val="en-US" w:eastAsia="ko-KR"/>
        </w:rPr>
        <w:t xml:space="preserve">bandwidth of up to </w:t>
      </w:r>
      <w:r w:rsidR="00A414CC">
        <w:rPr>
          <w:rFonts w:eastAsia="Malgun Gothic"/>
          <w:bCs/>
          <w:lang w:val="en-US" w:eastAsia="ko-KR"/>
        </w:rPr>
        <w:t xml:space="preserve">around </w:t>
      </w:r>
      <w:r w:rsidR="00647B94">
        <w:rPr>
          <w:rFonts w:eastAsia="Malgun Gothic" w:hint="eastAsia"/>
          <w:bCs/>
          <w:lang w:val="en-US" w:eastAsia="ko-KR"/>
        </w:rPr>
        <w:t>X hundred</w:t>
      </w:r>
      <w:r>
        <w:rPr>
          <w:rFonts w:eastAsia="Malgun Gothic"/>
          <w:bCs/>
          <w:lang w:val="en-US" w:eastAsia="ko-KR"/>
        </w:rPr>
        <w:t xml:space="preserve"> MHz</w:t>
      </w:r>
      <w:r w:rsidR="00647B94">
        <w:rPr>
          <w:rFonts w:eastAsia="Malgun Gothic" w:hint="eastAsia"/>
          <w:bCs/>
          <w:lang w:val="en-US" w:eastAsia="ko-KR"/>
        </w:rPr>
        <w:t xml:space="preserve">, </w:t>
      </w:r>
      <w:r w:rsidR="00647B94">
        <w:rPr>
          <w:rFonts w:eastAsia="SimSun" w:hint="eastAsia"/>
          <w:bCs/>
          <w:lang w:val="en-US" w:eastAsia="zh-CN"/>
        </w:rPr>
        <w:t>20Gbps peak rate and Y ms</w:t>
      </w:r>
      <w:r w:rsidR="00647B94">
        <w:rPr>
          <w:rFonts w:eastAsia="Malgun Gothic"/>
          <w:bCs/>
          <w:lang w:val="en-US" w:eastAsia="ko-KR"/>
        </w:rPr>
        <w:t xml:space="preserve"> </w:t>
      </w:r>
      <w:r w:rsidR="00647B94">
        <w:rPr>
          <w:rFonts w:eastAsia="SimSun" w:hint="eastAsia"/>
          <w:bCs/>
          <w:lang w:val="en-US" w:eastAsia="zh-CN"/>
        </w:rPr>
        <w:t>user plane latency</w:t>
      </w:r>
      <w:r w:rsidR="00647B94">
        <w:rPr>
          <w:rFonts w:eastAsia="SimSun"/>
          <w:bCs/>
          <w:lang w:val="en-US" w:eastAsia="zh-CN"/>
        </w:rPr>
        <w:t xml:space="preserve"> </w:t>
      </w:r>
      <w:r w:rsidR="00647B94">
        <w:rPr>
          <w:rFonts w:eastAsia="Malgun Gothic"/>
          <w:bCs/>
          <w:lang w:val="en-US" w:eastAsia="ko-KR"/>
        </w:rPr>
        <w:t>(</w:t>
      </w:r>
      <w:r w:rsidR="00647B94">
        <w:rPr>
          <w:rFonts w:eastAsia="SimSun" w:hint="eastAsia"/>
          <w:bCs/>
          <w:lang w:val="en-US" w:eastAsia="zh-CN"/>
        </w:rPr>
        <w:t xml:space="preserve">X and Y will be identified in </w:t>
      </w:r>
      <w:r w:rsidR="00647B94">
        <w:rPr>
          <w:rFonts w:eastAsiaTheme="minorEastAsia" w:hint="eastAsia"/>
          <w:bCs/>
          <w:lang w:val="en-US" w:eastAsia="zh-CN"/>
        </w:rPr>
        <w:t>[</w:t>
      </w:r>
      <w:r w:rsidR="00647B94">
        <w:rPr>
          <w:rFonts w:eastAsia="SimSun" w:hint="eastAsia"/>
          <w:bCs/>
          <w:lang w:val="en-US" w:eastAsia="zh-CN"/>
        </w:rPr>
        <w:t>S</w:t>
      </w:r>
      <w:r w:rsidR="00647B94">
        <w:rPr>
          <w:rFonts w:eastAsiaTheme="minorEastAsia" w:hint="eastAsia"/>
          <w:bCs/>
          <w:lang w:val="en-US" w:eastAsia="zh-CN"/>
        </w:rPr>
        <w:t xml:space="preserve">cenarios and </w:t>
      </w:r>
      <w:r w:rsidR="00647B94">
        <w:rPr>
          <w:rFonts w:eastAsia="SimSun" w:hint="eastAsia"/>
          <w:bCs/>
          <w:lang w:val="en-US" w:eastAsia="zh-CN"/>
        </w:rPr>
        <w:t>R</w:t>
      </w:r>
      <w:r w:rsidR="00647B94">
        <w:rPr>
          <w:rFonts w:eastAsiaTheme="minorEastAsia" w:hint="eastAsia"/>
          <w:bCs/>
          <w:lang w:val="en-US" w:eastAsia="zh-CN"/>
        </w:rPr>
        <w:t>equirements SI]</w:t>
      </w:r>
      <w:r w:rsidR="00647B94">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Focus on </w:t>
      </w:r>
      <w:r w:rsidR="00647B94">
        <w:rPr>
          <w:rFonts w:eastAsia="Malgun Gothic" w:hint="eastAsia"/>
          <w:bCs/>
          <w:lang w:val="en-US" w:eastAsia="ko-KR"/>
        </w:rPr>
        <w:t xml:space="preserve">urban macro, </w:t>
      </w:r>
      <w:r w:rsidR="00047E77">
        <w:rPr>
          <w:rFonts w:eastAsia="Malgun Gothic"/>
          <w:bCs/>
          <w:lang w:val="en-US" w:eastAsia="ko-KR"/>
        </w:rPr>
        <w:t xml:space="preserve">dense </w:t>
      </w:r>
      <w:r>
        <w:rPr>
          <w:rFonts w:eastAsia="Malgun Gothic" w:hint="eastAsia"/>
          <w:bCs/>
          <w:lang w:val="en-US" w:eastAsia="ko-KR"/>
        </w:rPr>
        <w:t>urban and indoor hotspot deployment</w:t>
      </w:r>
      <w:r w:rsidR="00647B94">
        <w:rPr>
          <w:rFonts w:eastAsia="Malgun Gothic" w:hint="eastAsia"/>
          <w:bCs/>
          <w:lang w:val="en-US" w:eastAsia="ko-KR"/>
        </w:rPr>
        <w:t xml:space="preserve"> scenario</w:t>
      </w:r>
      <w:r>
        <w:rPr>
          <w:rFonts w:eastAsia="Malgun Gothic" w:hint="eastAsia"/>
          <w:bCs/>
          <w:lang w:val="en-US" w:eastAsia="ko-KR"/>
        </w:rPr>
        <w:t>s</w:t>
      </w:r>
    </w:p>
    <w:p w:rsidR="00A87348" w:rsidRDefault="00047E77" w:rsidP="00A87348">
      <w:pPr>
        <w:pStyle w:val="af4"/>
        <w:numPr>
          <w:ilvl w:val="1"/>
          <w:numId w:val="7"/>
        </w:numPr>
        <w:spacing w:line="276" w:lineRule="auto"/>
        <w:rPr>
          <w:rFonts w:eastAsia="Malgun Gothic"/>
          <w:bCs/>
          <w:lang w:val="en-US" w:eastAsia="ko-KR"/>
        </w:rPr>
      </w:pPr>
      <w:r>
        <w:rPr>
          <w:rFonts w:eastAsia="Malgun Gothic"/>
          <w:bCs/>
          <w:lang w:val="en-US" w:eastAsia="ko-KR"/>
        </w:rPr>
        <w:t xml:space="preserve">Very high </w:t>
      </w:r>
      <w:r w:rsidR="00A87348">
        <w:rPr>
          <w:rFonts w:eastAsia="Malgun Gothic"/>
          <w:bCs/>
          <w:lang w:val="en-US" w:eastAsia="ko-KR"/>
        </w:rPr>
        <w:t>device &amp; network</w:t>
      </w:r>
      <w:r w:rsidR="00A87348">
        <w:rPr>
          <w:rFonts w:eastAsia="Malgun Gothic" w:hint="eastAsia"/>
          <w:bCs/>
          <w:lang w:val="en-US" w:eastAsia="ko-KR"/>
        </w:rPr>
        <w:t xml:space="preserve"> energy efficiency</w:t>
      </w:r>
    </w:p>
    <w:p w:rsidR="004812C5" w:rsidRDefault="00325560" w:rsidP="004812C5">
      <w:pPr>
        <w:pStyle w:val="af4"/>
        <w:numPr>
          <w:ilvl w:val="1"/>
          <w:numId w:val="7"/>
        </w:numPr>
        <w:spacing w:line="276" w:lineRule="auto"/>
        <w:rPr>
          <w:rFonts w:eastAsia="Malgun Gothic"/>
          <w:bCs/>
          <w:lang w:val="en-US" w:eastAsia="ko-KR"/>
        </w:rPr>
      </w:pPr>
      <w:r>
        <w:rPr>
          <w:rFonts w:eastAsia="Malgun Gothic"/>
          <w:bCs/>
          <w:lang w:val="en-US" w:eastAsia="ko-KR"/>
        </w:rPr>
        <w:t>Support forward compatibility to Phase II and efficient service multiplexing</w:t>
      </w:r>
    </w:p>
    <w:p w:rsidR="0004129F" w:rsidRDefault="0004129F" w:rsidP="004812C5">
      <w:pPr>
        <w:pStyle w:val="af4"/>
        <w:numPr>
          <w:ilvl w:val="1"/>
          <w:numId w:val="7"/>
        </w:numPr>
        <w:spacing w:line="276" w:lineRule="auto"/>
        <w:rPr>
          <w:rFonts w:eastAsia="Malgun Gothic"/>
          <w:bCs/>
          <w:lang w:val="en-US" w:eastAsia="ko-KR"/>
        </w:rPr>
      </w:pPr>
      <w:r>
        <w:rPr>
          <w:rFonts w:eastAsia="Malgun Gothic"/>
          <w:bCs/>
          <w:lang w:val="en-US" w:eastAsia="ko-KR"/>
        </w:rPr>
        <w:lastRenderedPageBreak/>
        <w:t>Support of additional use cases beyond mobile broadband in Phase 1 (e</w:t>
      </w:r>
      <w:r>
        <w:rPr>
          <w:rFonts w:eastAsia="SimSun" w:hint="eastAsia"/>
          <w:bCs/>
          <w:lang w:val="en-US" w:eastAsia="zh-CN"/>
        </w:rPr>
        <w:t>.</w:t>
      </w:r>
      <w:r>
        <w:rPr>
          <w:rFonts w:eastAsia="Malgun Gothic"/>
          <w:bCs/>
          <w:lang w:val="en-US" w:eastAsia="ko-KR"/>
        </w:rPr>
        <w:t>g</w:t>
      </w:r>
      <w:r>
        <w:rPr>
          <w:rFonts w:eastAsia="SimSun" w:hint="eastAsia"/>
          <w:bCs/>
          <w:lang w:val="en-US" w:eastAsia="zh-CN"/>
        </w:rPr>
        <w:t>.,</w:t>
      </w:r>
      <w:r>
        <w:rPr>
          <w:rFonts w:eastAsia="Malgun Gothic"/>
          <w:bCs/>
          <w:lang w:val="en-US" w:eastAsia="ko-KR"/>
        </w:rPr>
        <w:t xml:space="preserve"> mission critical) is FFS</w:t>
      </w:r>
    </w:p>
    <w:p w:rsidR="0046242A" w:rsidRPr="00565407" w:rsidRDefault="001B041C" w:rsidP="004812C5">
      <w:pPr>
        <w:pStyle w:val="af4"/>
        <w:numPr>
          <w:ilvl w:val="1"/>
          <w:numId w:val="7"/>
        </w:numPr>
        <w:spacing w:line="276" w:lineRule="auto"/>
        <w:rPr>
          <w:rFonts w:eastAsia="Malgun Gothic"/>
          <w:bCs/>
          <w:lang w:val="en-US" w:eastAsia="ko-KR"/>
        </w:rPr>
      </w:pPr>
      <w:r w:rsidRPr="00565407">
        <w:rPr>
          <w:bCs/>
          <w:lang w:val="en-US" w:eastAsia="ja-JP"/>
        </w:rPr>
        <w:t>[</w:t>
      </w:r>
      <w:r w:rsidR="0046242A" w:rsidRPr="00565407">
        <w:rPr>
          <w:bCs/>
          <w:lang w:val="en-US" w:eastAsia="ja-JP"/>
        </w:rPr>
        <w:t xml:space="preserve">Support for </w:t>
      </w:r>
      <w:proofErr w:type="spellStart"/>
      <w:r w:rsidR="0046242A" w:rsidRPr="00565407">
        <w:rPr>
          <w:bCs/>
          <w:lang w:val="en-US" w:eastAsia="ja-JP"/>
        </w:rPr>
        <w:t>stand alone</w:t>
      </w:r>
      <w:proofErr w:type="spellEnd"/>
      <w:r w:rsidR="0046242A" w:rsidRPr="00565407">
        <w:rPr>
          <w:bCs/>
          <w:lang w:val="en-US" w:eastAsia="ja-JP"/>
        </w:rPr>
        <w:t xml:space="preserve"> operation in Phase 1 is FFS (including which use cases and services ar</w:t>
      </w:r>
      <w:r w:rsidR="0046242A" w:rsidRPr="00654231">
        <w:rPr>
          <w:bCs/>
          <w:lang w:val="en-US" w:eastAsia="ja-JP"/>
        </w:rPr>
        <w:t>e addressed by the term “standalone”)</w:t>
      </w:r>
      <w:r w:rsidR="00866DEB">
        <w:rPr>
          <w:bCs/>
          <w:lang w:val="en-US" w:eastAsia="ja-JP"/>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Final 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AB3B80" w:rsidRPr="00C104A8" w:rsidRDefault="00AB3B80" w:rsidP="00AB3B80">
      <w:pPr>
        <w:spacing w:line="276" w:lineRule="auto"/>
        <w:ind w:firstLine="720"/>
        <w:rPr>
          <w:rFonts w:eastAsia="Malgun Gothic"/>
          <w:bCs/>
          <w:lang w:val="en-US" w:eastAsia="ko-KR"/>
        </w:rPr>
      </w:pPr>
    </w:p>
    <w:p w:rsidR="00325560" w:rsidRDefault="00325560" w:rsidP="00325560">
      <w:pPr>
        <w:pStyle w:val="af4"/>
        <w:numPr>
          <w:ilvl w:val="0"/>
          <w:numId w:val="9"/>
        </w:numPr>
        <w:spacing w:line="276" w:lineRule="auto"/>
        <w:rPr>
          <w:rFonts w:eastAsia="Malgun Gothic"/>
          <w:bCs/>
          <w:lang w:val="en-US" w:eastAsia="ko-KR"/>
        </w:rPr>
      </w:pPr>
      <w:r>
        <w:rPr>
          <w:rFonts w:eastAsia="Malgun Gothic"/>
          <w:bCs/>
          <w:lang w:val="en-US" w:eastAsia="ko-KR"/>
        </w:rPr>
        <w:t>Develop</w:t>
      </w:r>
      <w:r>
        <w:rPr>
          <w:rFonts w:eastAsia="Malgun Gothic" w:hint="eastAsia"/>
          <w:bCs/>
          <w:lang w:val="en-US" w:eastAsia="ko-KR"/>
        </w:rPr>
        <w:t xml:space="preserve"> technical solutions </w:t>
      </w:r>
      <w:r>
        <w:rPr>
          <w:rFonts w:eastAsia="Malgun Gothic"/>
          <w:bCs/>
          <w:lang w:val="en-US" w:eastAsia="ko-KR"/>
        </w:rPr>
        <w:t>that enable</w:t>
      </w:r>
      <w:r>
        <w:rPr>
          <w:rFonts w:eastAsia="Malgun Gothic" w:hint="eastAsia"/>
          <w:bCs/>
          <w:lang w:val="en-US" w:eastAsia="ko-KR"/>
        </w:rPr>
        <w:t xml:space="preserve"> Phase II of new RAT</w:t>
      </w:r>
      <w:r>
        <w:rPr>
          <w:rFonts w:eastAsia="Malgun Gothic"/>
          <w:bCs/>
          <w:lang w:val="en-US" w:eastAsia="ko-KR"/>
        </w:rPr>
        <w:t xml:space="preserve"> to support all</w:t>
      </w:r>
      <w:r w:rsidR="00901433">
        <w:rPr>
          <w:rFonts w:eastAsia="Malgun Gothic"/>
          <w:bCs/>
          <w:lang w:val="en-US" w:eastAsia="ko-KR"/>
        </w:rPr>
        <w:t xml:space="preserve"> relevant</w:t>
      </w:r>
      <w:r>
        <w:rPr>
          <w:rFonts w:eastAsia="Malgun Gothic"/>
          <w:bCs/>
          <w:lang w:val="en-US" w:eastAsia="ko-KR"/>
        </w:rPr>
        <w:t xml:space="preserve"> use cases</w:t>
      </w:r>
      <w:r>
        <w:rPr>
          <w:rFonts w:eastAsia="Malgun Gothic" w:hint="eastAsia"/>
          <w:bCs/>
          <w:lang w:val="en-US" w:eastAsia="ko-KR"/>
        </w:rPr>
        <w:t xml:space="preserve"> </w:t>
      </w:r>
      <w:r>
        <w:rPr>
          <w:rFonts w:eastAsia="Malgun Gothic"/>
          <w:bCs/>
          <w:lang w:val="en-US" w:eastAsia="ko-KR"/>
        </w:rPr>
        <w:t xml:space="preserve">and </w:t>
      </w:r>
      <w:r>
        <w:rPr>
          <w:rFonts w:eastAsia="Malgun Gothic" w:hint="eastAsia"/>
          <w:bCs/>
          <w:lang w:val="en-US" w:eastAsia="ko-KR"/>
        </w:rPr>
        <w:t>deployment scenarios</w:t>
      </w:r>
      <w:r>
        <w:rPr>
          <w:rFonts w:eastAsia="Malgun Gothic"/>
          <w:bCs/>
          <w:lang w:val="en-US" w:eastAsia="ko-KR"/>
        </w:rPr>
        <w:t xml:space="preserve"> in an optimized manner</w:t>
      </w:r>
      <w:r w:rsidR="0004129F">
        <w:rPr>
          <w:rFonts w:eastAsia="Malgun Gothic" w:hint="eastAsia"/>
          <w:bCs/>
          <w:lang w:val="en-US" w:eastAsia="ko-KR"/>
        </w:rPr>
        <w:t xml:space="preserve"> </w:t>
      </w:r>
      <w:r w:rsidR="0004129F">
        <w:rPr>
          <w:rFonts w:eastAsia="Malgun Gothic"/>
          <w:bCs/>
          <w:lang w:val="en-US" w:eastAsia="ko-KR"/>
        </w:rPr>
        <w:t xml:space="preserve">including </w:t>
      </w:r>
      <w:r w:rsidR="0004129F" w:rsidRPr="004F4370">
        <w:rPr>
          <w:rFonts w:eastAsia="Malgun Gothic"/>
          <w:bCs/>
          <w:lang w:val="en-US" w:eastAsia="ko-KR"/>
        </w:rPr>
        <w:t>eMBB, mMTC, URLLC and multiplexing of services on the same carrier.</w:t>
      </w:r>
    </w:p>
    <w:p w:rsidR="007F46E9" w:rsidRDefault="007F46E9" w:rsidP="007F46E9">
      <w:pPr>
        <w:pStyle w:val="af4"/>
        <w:spacing w:line="276" w:lineRule="auto"/>
        <w:rPr>
          <w:rFonts w:eastAsia="Malgun Gothic"/>
          <w:bCs/>
          <w:lang w:val="en-US" w:eastAsia="ko-KR"/>
        </w:rPr>
      </w:pPr>
    </w:p>
    <w:p w:rsidR="00325560"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325560" w:rsidRDefault="00325560" w:rsidP="00325560">
      <w:pPr>
        <w:rPr>
          <w:bCs/>
          <w:lang w:val="en-US"/>
        </w:rPr>
      </w:pPr>
      <w:r>
        <w:rPr>
          <w:bCs/>
          <w:lang w:val="en-US"/>
        </w:rPr>
        <w:t>The stud</w:t>
      </w:r>
      <w:r>
        <w:rPr>
          <w:rFonts w:eastAsia="Malgun Gothic" w:hint="eastAsia"/>
          <w:bCs/>
          <w:lang w:val="en-US" w:eastAsia="ko-KR"/>
        </w:rPr>
        <w:t>y of new RAT should be performed in the following areas</w:t>
      </w:r>
    </w:p>
    <w:p w:rsidR="00325560" w:rsidRPr="000544E1" w:rsidRDefault="00325560" w:rsidP="00325560">
      <w:pPr>
        <w:pStyle w:val="af4"/>
        <w:numPr>
          <w:ilvl w:val="0"/>
          <w:numId w:val="7"/>
        </w:numPr>
        <w:spacing w:line="276" w:lineRule="auto"/>
        <w:rPr>
          <w:bCs/>
          <w:lang w:val="en-US"/>
        </w:rPr>
      </w:pPr>
      <w:r>
        <w:rPr>
          <w:rFonts w:eastAsia="Malgun Gothic" w:hint="eastAsia"/>
          <w:bCs/>
          <w:lang w:val="en-US" w:eastAsia="ko-KR"/>
        </w:rPr>
        <w:t>P</w:t>
      </w:r>
      <w:r w:rsidRPr="000544E1">
        <w:rPr>
          <w:bCs/>
          <w:lang w:val="en-US"/>
        </w:rPr>
        <w:t>hysi</w:t>
      </w:r>
      <w:r>
        <w:rPr>
          <w:bCs/>
          <w:lang w:val="en-US"/>
        </w:rPr>
        <w:t>cal layer</w:t>
      </w:r>
      <w:r>
        <w:rPr>
          <w:rFonts w:eastAsia="Malgun Gothic" w:hint="eastAsia"/>
          <w:bCs/>
          <w:lang w:val="en-US" w:eastAsia="ko-KR"/>
        </w:rPr>
        <w:t xml:space="preserve"> (RAN1)</w:t>
      </w:r>
    </w:p>
    <w:p w:rsidR="00325560" w:rsidRPr="000544E1" w:rsidRDefault="00325560" w:rsidP="00325560">
      <w:pPr>
        <w:pStyle w:val="af4"/>
        <w:numPr>
          <w:ilvl w:val="0"/>
          <w:numId w:val="7"/>
        </w:numPr>
        <w:spacing w:line="276" w:lineRule="auto"/>
        <w:rPr>
          <w:bCs/>
          <w:lang w:val="en-US"/>
        </w:rPr>
      </w:pPr>
      <w:r>
        <w:rPr>
          <w:rFonts w:eastAsia="Malgun Gothic" w:hint="eastAsia"/>
          <w:bCs/>
          <w:lang w:val="en-US" w:eastAsia="ko-KR"/>
        </w:rPr>
        <w:t>L</w:t>
      </w:r>
      <w:r>
        <w:rPr>
          <w:bCs/>
          <w:lang w:val="en-US"/>
        </w:rPr>
        <w:t xml:space="preserve">ayer 2 and </w:t>
      </w:r>
      <w:r>
        <w:rPr>
          <w:rFonts w:eastAsia="Malgun Gothic" w:hint="eastAsia"/>
          <w:bCs/>
          <w:lang w:val="en-US" w:eastAsia="ko-KR"/>
        </w:rPr>
        <w:t xml:space="preserve">layer </w:t>
      </w:r>
      <w:r>
        <w:rPr>
          <w:bCs/>
          <w:lang w:val="en-US"/>
        </w:rPr>
        <w:t>3</w:t>
      </w:r>
      <w:r>
        <w:rPr>
          <w:rFonts w:eastAsia="Malgun Gothic" w:hint="eastAsia"/>
          <w:bCs/>
          <w:lang w:val="en-US" w:eastAsia="ko-KR"/>
        </w:rPr>
        <w:t xml:space="preserve"> (RAN2)</w:t>
      </w:r>
    </w:p>
    <w:p w:rsidR="00325560" w:rsidRPr="000544E1" w:rsidRDefault="00325560" w:rsidP="00325560">
      <w:pPr>
        <w:pStyle w:val="af4"/>
        <w:numPr>
          <w:ilvl w:val="0"/>
          <w:numId w:val="7"/>
        </w:numPr>
        <w:spacing w:line="276" w:lineRule="auto"/>
        <w:rPr>
          <w:bCs/>
          <w:lang w:val="en-US"/>
        </w:rPr>
      </w:pPr>
      <w:r>
        <w:rPr>
          <w:rFonts w:eastAsia="Malgun Gothic" w:hint="eastAsia"/>
          <w:bCs/>
          <w:lang w:val="en-US" w:eastAsia="ko-KR"/>
        </w:rPr>
        <w:t xml:space="preserve">Network aspects related to air interface (RAN3) </w:t>
      </w:r>
    </w:p>
    <w:p w:rsidR="00325560" w:rsidRPr="000544E1" w:rsidRDefault="00325560" w:rsidP="00325560">
      <w:pPr>
        <w:pStyle w:val="af4"/>
        <w:numPr>
          <w:ilvl w:val="0"/>
          <w:numId w:val="7"/>
        </w:numPr>
        <w:spacing w:line="276" w:lineRule="auto"/>
        <w:rPr>
          <w:bCs/>
          <w:lang w:val="en-US"/>
        </w:rPr>
      </w:pPr>
      <w:r w:rsidRPr="000544E1">
        <w:rPr>
          <w:bCs/>
          <w:lang w:val="en-US"/>
        </w:rPr>
        <w:t>RF</w:t>
      </w:r>
      <w:r>
        <w:rPr>
          <w:rFonts w:eastAsia="Malgun Gothic" w:hint="eastAsia"/>
          <w:bCs/>
          <w:lang w:val="en-US" w:eastAsia="ko-KR"/>
        </w:rPr>
        <w:t xml:space="preserve"> aspects (RAN4)</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E5078" w:rsidRPr="001E5078" w:rsidTr="00F8549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E5078" w:rsidRPr="001E5078" w:rsidRDefault="001E5078" w:rsidP="00F8549B">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E5078" w:rsidRPr="001E5078" w:rsidTr="00F8549B">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1E5078" w:rsidRPr="001E5078" w:rsidTr="00F8549B">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E5078" w:rsidRPr="001E5078" w:rsidTr="00F8549B">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454"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c>
          <w:tcPr>
            <w:tcW w:w="510" w:type="dxa"/>
            <w:tcMar>
              <w:top w:w="28" w:type="dxa"/>
              <w:bottom w:w="28" w:type="dxa"/>
            </w:tcMar>
          </w:tcPr>
          <w:p w:rsidR="001E5078" w:rsidRPr="001E5078" w:rsidRDefault="001E5078" w:rsidP="00F8549B">
            <w:pPr>
              <w:spacing w:after="0"/>
              <w:jc w:val="center"/>
              <w:rPr>
                <w:rFonts w:ascii="Arial" w:hAnsi="Arial" w:cs="Arial"/>
                <w:b/>
                <w:bCs/>
                <w:color w:val="0000FF"/>
                <w:sz w:val="16"/>
                <w:szCs w:val="16"/>
              </w:rPr>
            </w:pPr>
          </w:p>
        </w:tc>
      </w:tr>
    </w:tbl>
    <w:p w:rsidR="001E5078" w:rsidRPr="001E5078" w:rsidRDefault="001E5078"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lastRenderedPageBreak/>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rsidP="002A008E">
            <w:pPr>
              <w:pStyle w:val="TAL"/>
              <w:rPr>
                <w:rFonts w:eastAsia="Malgun Gothic"/>
                <w:sz w:val="16"/>
                <w:szCs w:val="16"/>
                <w:lang w:eastAsia="ko-KR"/>
              </w:rPr>
            </w:pPr>
            <w:r>
              <w:rPr>
                <w:rFonts w:eastAsia="Malgun Gothic" w:hint="eastAsia"/>
                <w:sz w:val="16"/>
                <w:szCs w:val="16"/>
                <w:lang w:eastAsia="ko-KR"/>
              </w:rPr>
              <w:t>36.xxx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rsidP="002A008E">
            <w:pPr>
              <w:pStyle w:val="TAL"/>
              <w:rPr>
                <w:sz w:val="16"/>
                <w:szCs w:val="16"/>
              </w:rPr>
            </w:pPr>
            <w:r>
              <w:rPr>
                <w:rFonts w:eastAsia="Malgun Gothic" w:hint="eastAsia"/>
                <w:sz w:val="16"/>
                <w:szCs w:val="16"/>
                <w:lang w:eastAsia="ko-KR"/>
              </w:rPr>
              <w:t xml:space="preserve">TR for </w:t>
            </w:r>
            <w:r w:rsidRPr="00696BFD">
              <w:rPr>
                <w:sz w:val="16"/>
                <w:szCs w:val="16"/>
              </w:rPr>
              <w:t>Study on Next Generation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C50F7C" w:rsidRDefault="00F53F9A" w:rsidP="002A008E">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F53F9A" w:rsidRPr="00C50F7C" w:rsidRDefault="00F53F9A" w:rsidP="002A008E">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2A008E">
            <w:pPr>
              <w:pStyle w:val="TAL"/>
              <w:rPr>
                <w:rFonts w:eastAsia="Malgun Gothic"/>
                <w:sz w:val="16"/>
                <w:szCs w:val="16"/>
                <w:lang w:eastAsia="ko-KR"/>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2A008E">
            <w:pPr>
              <w:pStyle w:val="TAL"/>
              <w:rPr>
                <w:rFonts w:eastAsia="Malgun Gothic"/>
                <w:sz w:val="16"/>
                <w:szCs w:val="16"/>
                <w:lang w:eastAsia="ko-KR"/>
              </w:rPr>
            </w:pPr>
            <w:r>
              <w:rPr>
                <w:rFonts w:eastAsia="Malgun Gothic" w:hint="eastAsia"/>
                <w:sz w:val="16"/>
                <w:szCs w:val="16"/>
                <w:lang w:eastAsia="ko-KR"/>
              </w:rPr>
              <w:t>1</w:t>
            </w:r>
            <w:r w:rsidRPr="002A008E">
              <w:rPr>
                <w:rFonts w:eastAsia="Malgun Gothic" w:hint="eastAsia"/>
                <w:sz w:val="16"/>
                <w:szCs w:val="16"/>
                <w:vertAlign w:val="superscript"/>
                <w:lang w:eastAsia="ko-KR"/>
              </w:rPr>
              <w:t>st</w:t>
            </w:r>
            <w:r>
              <w:rPr>
                <w:rFonts w:eastAsia="Malgun Gothic" w:hint="eastAsia"/>
                <w:sz w:val="16"/>
                <w:szCs w:val="16"/>
                <w:lang w:eastAsia="ko-KR"/>
              </w:rPr>
              <w:t xml:space="preserve"> approval in </w:t>
            </w:r>
            <w:r>
              <w:rPr>
                <w:sz w:val="16"/>
                <w:szCs w:val="16"/>
              </w:rPr>
              <w:t>RAN#76 (Jun</w:t>
            </w:r>
            <w:r>
              <w:rPr>
                <w:rFonts w:eastAsia="Malgun Gothic" w:hint="eastAsia"/>
                <w:sz w:val="16"/>
                <w:szCs w:val="16"/>
                <w:lang w:eastAsia="ko-KR"/>
              </w:rPr>
              <w:t>e</w:t>
            </w:r>
            <w:r>
              <w:rPr>
                <w:sz w:val="16"/>
                <w:szCs w:val="16"/>
              </w:rPr>
              <w:t xml:space="preserve"> 2017)</w:t>
            </w:r>
          </w:p>
          <w:p w:rsidR="00F53F9A" w:rsidRPr="002A008E" w:rsidRDefault="00F53F9A" w:rsidP="002A008E">
            <w:pPr>
              <w:pStyle w:val="TAL"/>
              <w:rPr>
                <w:rFonts w:eastAsia="Malgun Gothic"/>
                <w:sz w:val="16"/>
                <w:szCs w:val="16"/>
                <w:lang w:eastAsia="ko-KR"/>
              </w:rPr>
            </w:pPr>
            <w:r>
              <w:rPr>
                <w:rFonts w:eastAsia="Malgun Gothic" w:hint="eastAsia"/>
                <w:sz w:val="16"/>
                <w:szCs w:val="16"/>
                <w:lang w:eastAsia="ko-KR"/>
              </w:rPr>
              <w:t>2</w:t>
            </w:r>
            <w:r w:rsidRPr="002A008E">
              <w:rPr>
                <w:rFonts w:eastAsia="Malgun Gothic" w:hint="eastAsia"/>
                <w:sz w:val="16"/>
                <w:szCs w:val="16"/>
                <w:vertAlign w:val="superscript"/>
                <w:lang w:eastAsia="ko-KR"/>
              </w:rPr>
              <w:t>nd</w:t>
            </w:r>
            <w:r>
              <w:rPr>
                <w:rFonts w:eastAsia="Malgun Gothic" w:hint="eastAsia"/>
                <w:sz w:val="16"/>
                <w:szCs w:val="16"/>
                <w:lang w:eastAsia="ko-KR"/>
              </w:rPr>
              <w:t xml:space="preserve"> approval in RAN#80 (June 2018)</w:t>
            </w:r>
          </w:p>
        </w:tc>
        <w:tc>
          <w:tcPr>
            <w:tcW w:w="2362" w:type="dxa"/>
            <w:tcBorders>
              <w:top w:val="single" w:sz="4" w:space="0" w:color="auto"/>
              <w:left w:val="single" w:sz="4" w:space="0" w:color="auto"/>
              <w:bottom w:val="single" w:sz="4" w:space="0" w:color="auto"/>
              <w:right w:val="single" w:sz="4" w:space="0" w:color="auto"/>
            </w:tcBorders>
          </w:tcPr>
          <w:p w:rsidR="00F53F9A" w:rsidRDefault="00F53F9A" w:rsidP="002A008E">
            <w:pPr>
              <w:pStyle w:val="TAL"/>
              <w:rPr>
                <w:rFonts w:eastAsia="Malgun Gothic"/>
                <w:sz w:val="16"/>
                <w:szCs w:val="16"/>
                <w:lang w:eastAsia="ko-KR"/>
              </w:rPr>
            </w:pPr>
            <w:r>
              <w:rPr>
                <w:rFonts w:eastAsia="Malgun Gothic" w:hint="eastAsia"/>
                <w:sz w:val="16"/>
                <w:szCs w:val="16"/>
                <w:lang w:eastAsia="ko-KR"/>
              </w:rPr>
              <w:t>1</w:t>
            </w:r>
            <w:r w:rsidRPr="002A008E">
              <w:rPr>
                <w:rFonts w:eastAsia="Malgun Gothic" w:hint="eastAsia"/>
                <w:sz w:val="16"/>
                <w:szCs w:val="16"/>
                <w:vertAlign w:val="superscript"/>
                <w:lang w:eastAsia="ko-KR"/>
              </w:rPr>
              <w:t>st</w:t>
            </w:r>
            <w:r>
              <w:rPr>
                <w:rFonts w:eastAsia="Malgun Gothic" w:hint="eastAsia"/>
                <w:sz w:val="16"/>
                <w:szCs w:val="16"/>
                <w:lang w:eastAsia="ko-KR"/>
              </w:rPr>
              <w:t xml:space="preserve"> approval is to start normative work for Phase I of new RAT.</w:t>
            </w:r>
          </w:p>
          <w:p w:rsidR="00F53F9A" w:rsidRDefault="00F53F9A" w:rsidP="002A008E">
            <w:pPr>
              <w:pStyle w:val="TAL"/>
              <w:rPr>
                <w:rFonts w:eastAsia="Malgun Gothic"/>
                <w:sz w:val="16"/>
                <w:szCs w:val="16"/>
                <w:lang w:eastAsia="ko-KR"/>
              </w:rPr>
            </w:pPr>
            <w:r>
              <w:rPr>
                <w:rFonts w:eastAsia="Malgun Gothic" w:hint="eastAsia"/>
                <w:sz w:val="16"/>
                <w:szCs w:val="16"/>
                <w:lang w:eastAsia="ko-KR"/>
              </w:rPr>
              <w:t>2</w:t>
            </w:r>
            <w:r w:rsidRPr="002A008E">
              <w:rPr>
                <w:rFonts w:eastAsia="Malgun Gothic" w:hint="eastAsia"/>
                <w:sz w:val="16"/>
                <w:szCs w:val="16"/>
                <w:vertAlign w:val="superscript"/>
                <w:lang w:eastAsia="ko-KR"/>
              </w:rPr>
              <w:t>nd</w:t>
            </w:r>
            <w:r>
              <w:rPr>
                <w:rFonts w:eastAsia="Malgun Gothic" w:hint="eastAsia"/>
                <w:sz w:val="16"/>
                <w:szCs w:val="16"/>
                <w:lang w:eastAsia="ko-KR"/>
              </w:rPr>
              <w:t xml:space="preserve"> approval is to start normative work for Phase II of new RAT.</w:t>
            </w:r>
          </w:p>
          <w:p w:rsidR="00F53F9A" w:rsidRDefault="00F53F9A" w:rsidP="002A008E">
            <w:pPr>
              <w:pStyle w:val="TAL"/>
              <w:rPr>
                <w:rFonts w:eastAsia="Malgun Gothic"/>
                <w:sz w:val="16"/>
                <w:szCs w:val="16"/>
                <w:lang w:eastAsia="ko-KR"/>
              </w:rPr>
            </w:pPr>
          </w:p>
          <w:p w:rsidR="00601D36" w:rsidRDefault="00695EAF" w:rsidP="006555CF">
            <w:pPr>
              <w:pStyle w:val="TAL"/>
              <w:rPr>
                <w:rFonts w:eastAsia="Malgun Gothic"/>
                <w:b/>
                <w:sz w:val="16"/>
                <w:szCs w:val="16"/>
                <w:lang w:eastAsia="ko-KR"/>
              </w:rPr>
            </w:pPr>
            <w:r>
              <w:rPr>
                <w:rFonts w:eastAsia="Malgun Gothic"/>
                <w:sz w:val="16"/>
                <w:szCs w:val="16"/>
                <w:lang w:eastAsia="ko-KR"/>
              </w:rPr>
              <w:t>NOTE: Alternative approach, finalise SID in June 2017, and start separate SID for phase II.</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4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2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01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Malgun Gothic"/>
          <w:lang w:eastAsia="ko-KR"/>
        </w:rPr>
      </w:pPr>
    </w:p>
    <w:p w:rsidR="00067741" w:rsidRDefault="00067741" w:rsidP="00067741">
      <w:pPr>
        <w:spacing w:after="0"/>
        <w:ind w:left="1134" w:right="-99"/>
      </w:pPr>
      <w:r>
        <w:t>&lt;FamilyName&gt;, &lt;GivenName&gt;</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p>
    <w:p w:rsidR="00067741" w:rsidRDefault="00067741" w:rsidP="00067741">
      <w:pPr>
        <w:spacing w:after="0"/>
        <w:ind w:left="1134" w:right="-99"/>
        <w:rPr>
          <w:color w:val="0000FF"/>
          <w:lang w:eastAsia="ko-KR"/>
        </w:rPr>
      </w:pPr>
    </w:p>
    <w:p w:rsidR="00FF27D6" w:rsidRDefault="00FF27D6" w:rsidP="00FF27D6">
      <w:pPr>
        <w:spacing w:after="0"/>
        <w:ind w:left="1134" w:right="-96"/>
        <w:rPr>
          <w:color w:val="0000FF"/>
          <w:lang w:eastAsia="ko-KR"/>
        </w:rPr>
      </w:pPr>
      <w:r>
        <w:rPr>
          <w:rFonts w:hint="eastAsia"/>
          <w:color w:val="0000FF"/>
          <w:lang w:eastAsia="ko-KR"/>
        </w:rPr>
        <w:t xml:space="preserve">Overall rapporteur: </w:t>
      </w:r>
      <w:r w:rsidR="00695EAF">
        <w:rPr>
          <w:color w:val="0000FF"/>
          <w:lang w:eastAsia="ko-KR"/>
        </w:rPr>
        <w:t>NTT D</w:t>
      </w:r>
      <w:r w:rsidR="00695EAF">
        <w:rPr>
          <w:rFonts w:hint="eastAsia"/>
          <w:color w:val="0000FF"/>
          <w:lang w:eastAsia="ko-KR"/>
        </w:rPr>
        <w:t>O</w:t>
      </w:r>
      <w:r w:rsidR="00695EAF">
        <w:rPr>
          <w:color w:val="0000FF"/>
          <w:lang w:eastAsia="ko-KR"/>
        </w:rPr>
        <w:t>C</w:t>
      </w:r>
      <w:r w:rsidR="00695EAF">
        <w:rPr>
          <w:rFonts w:hint="eastAsia"/>
          <w:color w:val="0000FF"/>
          <w:lang w:eastAsia="ko-KR"/>
        </w:rPr>
        <w:t>O</w:t>
      </w:r>
      <w:r w:rsidR="00695EAF">
        <w:rPr>
          <w:color w:val="0000FF"/>
          <w:lang w:eastAsia="ko-KR"/>
        </w:rPr>
        <w:t>M</w:t>
      </w:r>
      <w:r w:rsidR="00695EAF">
        <w:rPr>
          <w:rFonts w:hint="eastAsia"/>
          <w:color w:val="0000FF"/>
          <w:lang w:eastAsia="ko-KR"/>
        </w:rPr>
        <w:t>O</w:t>
      </w:r>
    </w:p>
    <w:p w:rsidR="00771601" w:rsidRDefault="004F2E37" w:rsidP="00FF27D6">
      <w:pPr>
        <w:spacing w:after="0"/>
        <w:ind w:left="1134" w:right="-96"/>
        <w:rPr>
          <w:rFonts w:eastAsia="Malgun Gothic"/>
          <w:color w:val="0000FF"/>
          <w:lang w:eastAsia="ko-KR"/>
        </w:rPr>
      </w:pPr>
      <w:r>
        <w:rPr>
          <w:color w:val="0000FF"/>
          <w:lang w:eastAsia="ko-KR"/>
        </w:rPr>
        <w:t xml:space="preserve">Secondary </w:t>
      </w:r>
      <w:r w:rsidRPr="006555CF">
        <w:rPr>
          <w:rFonts w:eastAsia="Malgun Gothic"/>
          <w:color w:val="0000FF"/>
          <w:lang w:eastAsia="ko-KR"/>
        </w:rPr>
        <w:t>r</w:t>
      </w:r>
      <w:r>
        <w:rPr>
          <w:color w:val="0000FF"/>
          <w:lang w:eastAsia="ko-KR"/>
        </w:rPr>
        <w:t>apporteurs</w:t>
      </w:r>
      <w:r w:rsidR="00756593">
        <w:rPr>
          <w:rFonts w:eastAsia="Malgun Gothic" w:hint="eastAsia"/>
          <w:color w:val="0000FF"/>
          <w:lang w:eastAsia="ko-KR"/>
        </w:rPr>
        <w:t xml:space="preserve"> (company names are listed in alphabetical order in each WG)</w:t>
      </w:r>
      <w:r w:rsidR="00771601">
        <w:rPr>
          <w:color w:val="0000FF"/>
          <w:lang w:eastAsia="ko-KR"/>
        </w:rPr>
        <w:t xml:space="preserve">: </w:t>
      </w:r>
    </w:p>
    <w:p w:rsidR="004F2E37" w:rsidRDefault="004F2E37" w:rsidP="004F2E37">
      <w:pPr>
        <w:spacing w:after="0"/>
        <w:ind w:left="1134" w:right="-96"/>
        <w:rPr>
          <w:color w:val="0000FF"/>
          <w:lang w:eastAsia="zh-CN"/>
        </w:rPr>
      </w:pPr>
      <w:r>
        <w:rPr>
          <w:rFonts w:hint="eastAsia"/>
          <w:color w:val="0000FF"/>
          <w:lang w:eastAsia="ko-KR"/>
        </w:rPr>
        <w:t xml:space="preserve">RAN1: </w:t>
      </w:r>
      <w:r>
        <w:rPr>
          <w:rFonts w:hint="eastAsia"/>
          <w:color w:val="0000FF"/>
          <w:lang w:eastAsia="zh-CN"/>
        </w:rPr>
        <w:t xml:space="preserve">Huawei, </w:t>
      </w:r>
      <w:r>
        <w:rPr>
          <w:rFonts w:hint="eastAsia"/>
          <w:color w:val="0000FF"/>
          <w:lang w:eastAsia="ko-KR"/>
        </w:rPr>
        <w:t>Samsung</w:t>
      </w:r>
    </w:p>
    <w:p w:rsidR="004F2E37" w:rsidRDefault="004F2E37" w:rsidP="004F2E37">
      <w:pPr>
        <w:spacing w:after="0"/>
        <w:ind w:left="1134" w:right="-96"/>
        <w:rPr>
          <w:color w:val="0000FF"/>
          <w:lang w:eastAsia="ko-KR"/>
        </w:rPr>
      </w:pPr>
      <w:r>
        <w:rPr>
          <w:rFonts w:hint="eastAsia"/>
          <w:color w:val="0000FF"/>
          <w:lang w:eastAsia="ko-KR"/>
        </w:rPr>
        <w:t xml:space="preserve">RAN2: Ericsson, Qualcomm </w:t>
      </w:r>
    </w:p>
    <w:p w:rsidR="004F2E37" w:rsidRPr="004F2E37" w:rsidRDefault="004F2E37" w:rsidP="004F2E37">
      <w:pPr>
        <w:spacing w:after="0"/>
        <w:ind w:left="1134" w:right="-96"/>
        <w:rPr>
          <w:rFonts w:eastAsia="Malgun Gothic"/>
          <w:color w:val="0000FF"/>
          <w:lang w:eastAsia="ko-KR"/>
        </w:rPr>
      </w:pPr>
      <w:r>
        <w:rPr>
          <w:rFonts w:hint="eastAsia"/>
          <w:color w:val="0000FF"/>
          <w:lang w:eastAsia="ko-KR"/>
        </w:rPr>
        <w:t xml:space="preserve">RAN3: </w:t>
      </w:r>
      <w:r>
        <w:rPr>
          <w:rFonts w:eastAsia="Malgun Gothic" w:hint="eastAsia"/>
          <w:color w:val="0000FF"/>
          <w:lang w:eastAsia="ko-KR"/>
        </w:rPr>
        <w:t xml:space="preserve">CMCC, </w:t>
      </w:r>
      <w:r>
        <w:rPr>
          <w:rFonts w:hint="eastAsia"/>
          <w:color w:val="0000FF"/>
          <w:lang w:eastAsia="ko-KR"/>
        </w:rPr>
        <w:t>Nokia Networks</w:t>
      </w:r>
    </w:p>
    <w:p w:rsidR="004F2E37" w:rsidRPr="004F2E37" w:rsidRDefault="004F2E37" w:rsidP="004F2E37">
      <w:pPr>
        <w:spacing w:after="0"/>
        <w:ind w:left="1134" w:right="-96"/>
        <w:rPr>
          <w:rFonts w:eastAsia="Malgun Gothic"/>
          <w:color w:val="0000FF"/>
          <w:lang w:eastAsia="ko-KR"/>
        </w:rPr>
      </w:pPr>
      <w:r>
        <w:rPr>
          <w:rFonts w:hint="eastAsia"/>
          <w:color w:val="0000FF"/>
          <w:lang w:eastAsia="ko-KR"/>
        </w:rPr>
        <w:t xml:space="preserve">RAN4: Intel </w:t>
      </w:r>
    </w:p>
    <w:p w:rsidR="00963940" w:rsidRPr="008A0C8B" w:rsidRDefault="00963940" w:rsidP="00695EAF">
      <w:pPr>
        <w:spacing w:after="0"/>
        <w:ind w:right="-99"/>
        <w:rPr>
          <w:color w:val="0000FF"/>
          <w:lang w:eastAsia="ko-KR"/>
        </w:rPr>
      </w:pP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2A008E">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080213" w:rsidTr="001B2FAB">
        <w:trPr>
          <w:jc w:val="center"/>
        </w:trPr>
        <w:tc>
          <w:tcPr>
            <w:tcW w:w="6804" w:type="dxa"/>
          </w:tcPr>
          <w:p w:rsidR="00080213" w:rsidRDefault="00080213" w:rsidP="002A008E">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2A008E">
            <w:pPr>
              <w:pStyle w:val="TAL"/>
              <w:rPr>
                <w:lang w:eastAsia="ko-KR"/>
              </w:rPr>
            </w:pPr>
            <w:r>
              <w:rPr>
                <w:lang w:eastAsia="ko-KR"/>
              </w:rPr>
              <w:t>Ericsson</w:t>
            </w:r>
          </w:p>
        </w:tc>
      </w:tr>
      <w:tr w:rsidR="00080213" w:rsidTr="001B2FAB">
        <w:trPr>
          <w:jc w:val="center"/>
        </w:trPr>
        <w:tc>
          <w:tcPr>
            <w:tcW w:w="6804" w:type="dxa"/>
          </w:tcPr>
          <w:p w:rsidR="00080213" w:rsidRDefault="00080213" w:rsidP="002A008E">
            <w:pPr>
              <w:pStyle w:val="TAL"/>
              <w:rPr>
                <w:lang w:eastAsia="ko-KR"/>
              </w:rPr>
            </w:pPr>
            <w:r>
              <w:rPr>
                <w:lang w:eastAsia="ko-KR"/>
              </w:rPr>
              <w:t>Huawei</w:t>
            </w:r>
          </w:p>
        </w:tc>
      </w:tr>
      <w:tr w:rsidR="00080213" w:rsidTr="001B2FAB">
        <w:trPr>
          <w:jc w:val="center"/>
        </w:trPr>
        <w:tc>
          <w:tcPr>
            <w:tcW w:w="6804" w:type="dxa"/>
          </w:tcPr>
          <w:p w:rsidR="00080213" w:rsidRDefault="00080213" w:rsidP="002A008E">
            <w:pPr>
              <w:pStyle w:val="TAL"/>
              <w:rPr>
                <w:rFonts w:eastAsia="Malgun Gothic"/>
                <w:lang w:eastAsia="ko-KR"/>
              </w:rPr>
            </w:pPr>
            <w:r>
              <w:rPr>
                <w:rFonts w:hint="eastAsia"/>
                <w:lang w:eastAsia="ko-KR"/>
              </w:rPr>
              <w:t>Intel</w:t>
            </w:r>
          </w:p>
        </w:tc>
      </w:tr>
      <w:tr w:rsidR="00C843CD" w:rsidTr="001B2FAB">
        <w:trPr>
          <w:jc w:val="center"/>
        </w:trPr>
        <w:tc>
          <w:tcPr>
            <w:tcW w:w="6804" w:type="dxa"/>
          </w:tcPr>
          <w:p w:rsidR="00C843CD" w:rsidRDefault="00C843CD" w:rsidP="002A008E">
            <w:pPr>
              <w:pStyle w:val="TAL"/>
              <w:rPr>
                <w:lang w:eastAsia="ko-KR"/>
              </w:rPr>
            </w:pPr>
            <w:r>
              <w:rPr>
                <w:rFonts w:eastAsia="Malgun Gothic" w:hint="eastAsia"/>
                <w:lang w:eastAsia="ko-KR"/>
              </w:rPr>
              <w:t>Nokia Networks</w:t>
            </w:r>
          </w:p>
        </w:tc>
      </w:tr>
      <w:tr w:rsidR="00C843CD" w:rsidTr="001B2FAB">
        <w:trPr>
          <w:jc w:val="center"/>
        </w:trPr>
        <w:tc>
          <w:tcPr>
            <w:tcW w:w="6804" w:type="dxa"/>
          </w:tcPr>
          <w:p w:rsidR="00C843CD" w:rsidRDefault="00C843CD" w:rsidP="002A008E">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2A008E">
            <w:pPr>
              <w:pStyle w:val="TAL"/>
              <w:rPr>
                <w:rFonts w:eastAsia="Malgun Gothic"/>
                <w:lang w:eastAsia="ko-KR"/>
              </w:rPr>
            </w:pPr>
            <w:r>
              <w:rPr>
                <w:rFonts w:eastAsia="Malgun Gothic" w:hint="eastAsia"/>
                <w:lang w:eastAsia="ko-KR"/>
              </w:rPr>
              <w:t>Samsung</w:t>
            </w:r>
          </w:p>
        </w:tc>
      </w:tr>
      <w:tr w:rsidR="00411B37" w:rsidTr="001B2FAB">
        <w:trPr>
          <w:jc w:val="center"/>
        </w:trPr>
        <w:tc>
          <w:tcPr>
            <w:tcW w:w="6804" w:type="dxa"/>
          </w:tcPr>
          <w:p w:rsidR="00411B37" w:rsidRPr="00411B37" w:rsidRDefault="00411B37" w:rsidP="002A008E">
            <w:pPr>
              <w:pStyle w:val="TAL"/>
              <w:rPr>
                <w:rFonts w:eastAsia="ＭＳ 明朝" w:hint="eastAsia"/>
                <w:lang w:eastAsia="ja-JP"/>
              </w:rPr>
            </w:pPr>
            <w:r>
              <w:rPr>
                <w:rFonts w:eastAsia="ＭＳ 明朝" w:hint="eastAsia"/>
                <w:lang w:eastAsia="ja-JP"/>
              </w:rPr>
              <w:t>III</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52B" w:rsidRDefault="002A652B">
      <w:r>
        <w:separator/>
      </w:r>
    </w:p>
  </w:endnote>
  <w:endnote w:type="continuationSeparator" w:id="0">
    <w:p w:rsidR="002A652B" w:rsidRDefault="002A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52B" w:rsidRDefault="002A652B">
      <w:r>
        <w:separator/>
      </w:r>
    </w:p>
  </w:footnote>
  <w:footnote w:type="continuationSeparator" w:id="0">
    <w:p w:rsidR="002A652B" w:rsidRDefault="002A6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8"/>
  </w:num>
  <w:num w:numId="6">
    <w:abstractNumId w:val="2"/>
  </w:num>
  <w:num w:numId="7">
    <w:abstractNumId w:val="1"/>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70AF"/>
    <w:rsid w:val="000205C5"/>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900A9"/>
    <w:rsid w:val="000A69A6"/>
    <w:rsid w:val="000B0519"/>
    <w:rsid w:val="000B2810"/>
    <w:rsid w:val="000B61FD"/>
    <w:rsid w:val="000C65CD"/>
    <w:rsid w:val="000E40F4"/>
    <w:rsid w:val="000E55AD"/>
    <w:rsid w:val="000F3652"/>
    <w:rsid w:val="00125120"/>
    <w:rsid w:val="00141194"/>
    <w:rsid w:val="00154E87"/>
    <w:rsid w:val="00172E96"/>
    <w:rsid w:val="00181E89"/>
    <w:rsid w:val="00184B5E"/>
    <w:rsid w:val="001A2A26"/>
    <w:rsid w:val="001A31EA"/>
    <w:rsid w:val="001B041C"/>
    <w:rsid w:val="001B2FAB"/>
    <w:rsid w:val="001C5C86"/>
    <w:rsid w:val="001D68E5"/>
    <w:rsid w:val="001E5078"/>
    <w:rsid w:val="002000C2"/>
    <w:rsid w:val="00233AC3"/>
    <w:rsid w:val="00234165"/>
    <w:rsid w:val="00237D8D"/>
    <w:rsid w:val="002447B2"/>
    <w:rsid w:val="0024786B"/>
    <w:rsid w:val="00250968"/>
    <w:rsid w:val="0025767F"/>
    <w:rsid w:val="002912FF"/>
    <w:rsid w:val="002A652B"/>
    <w:rsid w:val="002C3C6C"/>
    <w:rsid w:val="002C6F14"/>
    <w:rsid w:val="002D4462"/>
    <w:rsid w:val="002D64E8"/>
    <w:rsid w:val="002D650D"/>
    <w:rsid w:val="002E210E"/>
    <w:rsid w:val="002E293E"/>
    <w:rsid w:val="002E7A9E"/>
    <w:rsid w:val="003205AD"/>
    <w:rsid w:val="00325560"/>
    <w:rsid w:val="0032747D"/>
    <w:rsid w:val="00335FB2"/>
    <w:rsid w:val="003360AB"/>
    <w:rsid w:val="00344158"/>
    <w:rsid w:val="003518AA"/>
    <w:rsid w:val="00363B36"/>
    <w:rsid w:val="003A1EB0"/>
    <w:rsid w:val="003B7156"/>
    <w:rsid w:val="003C19FD"/>
    <w:rsid w:val="003C6DA6"/>
    <w:rsid w:val="003F268E"/>
    <w:rsid w:val="003F7B3D"/>
    <w:rsid w:val="00411B37"/>
    <w:rsid w:val="0043745F"/>
    <w:rsid w:val="0044029F"/>
    <w:rsid w:val="0046242A"/>
    <w:rsid w:val="004747F7"/>
    <w:rsid w:val="004812C5"/>
    <w:rsid w:val="0048267C"/>
    <w:rsid w:val="004876B9"/>
    <w:rsid w:val="004922D6"/>
    <w:rsid w:val="00493A79"/>
    <w:rsid w:val="0049740D"/>
    <w:rsid w:val="004A6A60"/>
    <w:rsid w:val="004C2DCD"/>
    <w:rsid w:val="004C7921"/>
    <w:rsid w:val="004E262F"/>
    <w:rsid w:val="004E3261"/>
    <w:rsid w:val="004E6F8A"/>
    <w:rsid w:val="004F2E37"/>
    <w:rsid w:val="005151ED"/>
    <w:rsid w:val="005157FE"/>
    <w:rsid w:val="00517E5C"/>
    <w:rsid w:val="005470F2"/>
    <w:rsid w:val="005573BB"/>
    <w:rsid w:val="00557B2E"/>
    <w:rsid w:val="00561267"/>
    <w:rsid w:val="00565407"/>
    <w:rsid w:val="005700D7"/>
    <w:rsid w:val="005746A0"/>
    <w:rsid w:val="0058184B"/>
    <w:rsid w:val="0058244F"/>
    <w:rsid w:val="00587A69"/>
    <w:rsid w:val="00590087"/>
    <w:rsid w:val="005971F0"/>
    <w:rsid w:val="005C27AA"/>
    <w:rsid w:val="005C4449"/>
    <w:rsid w:val="005C4F58"/>
    <w:rsid w:val="005D3FEC"/>
    <w:rsid w:val="005D44BE"/>
    <w:rsid w:val="00601D36"/>
    <w:rsid w:val="00611EC4"/>
    <w:rsid w:val="00612AE5"/>
    <w:rsid w:val="00620B3F"/>
    <w:rsid w:val="00623AAC"/>
    <w:rsid w:val="00631E2E"/>
    <w:rsid w:val="006418C6"/>
    <w:rsid w:val="00647B94"/>
    <w:rsid w:val="006515C6"/>
    <w:rsid w:val="00654231"/>
    <w:rsid w:val="00654893"/>
    <w:rsid w:val="006555CF"/>
    <w:rsid w:val="006601CA"/>
    <w:rsid w:val="00671BBB"/>
    <w:rsid w:val="006733E6"/>
    <w:rsid w:val="00676E55"/>
    <w:rsid w:val="00680536"/>
    <w:rsid w:val="00682237"/>
    <w:rsid w:val="00695EAF"/>
    <w:rsid w:val="0069722A"/>
    <w:rsid w:val="006A1059"/>
    <w:rsid w:val="006B4280"/>
    <w:rsid w:val="006C5F2A"/>
    <w:rsid w:val="006D4652"/>
    <w:rsid w:val="006F4D1E"/>
    <w:rsid w:val="00707673"/>
    <w:rsid w:val="007208E8"/>
    <w:rsid w:val="007263D9"/>
    <w:rsid w:val="00746A26"/>
    <w:rsid w:val="0075252A"/>
    <w:rsid w:val="00756593"/>
    <w:rsid w:val="00764811"/>
    <w:rsid w:val="00764B84"/>
    <w:rsid w:val="00771601"/>
    <w:rsid w:val="0078034D"/>
    <w:rsid w:val="00785667"/>
    <w:rsid w:val="007906CA"/>
    <w:rsid w:val="00790BCC"/>
    <w:rsid w:val="007974F5"/>
    <w:rsid w:val="007A26C5"/>
    <w:rsid w:val="007B0F49"/>
    <w:rsid w:val="007C14A2"/>
    <w:rsid w:val="007C7E14"/>
    <w:rsid w:val="007F46E9"/>
    <w:rsid w:val="007F7421"/>
    <w:rsid w:val="0081121D"/>
    <w:rsid w:val="00821133"/>
    <w:rsid w:val="0084134B"/>
    <w:rsid w:val="00847095"/>
    <w:rsid w:val="0085388D"/>
    <w:rsid w:val="0085784C"/>
    <w:rsid w:val="00857E34"/>
    <w:rsid w:val="00866DEB"/>
    <w:rsid w:val="0086769E"/>
    <w:rsid w:val="00880795"/>
    <w:rsid w:val="0088222A"/>
    <w:rsid w:val="008A0C8B"/>
    <w:rsid w:val="008A76FD"/>
    <w:rsid w:val="008B2D09"/>
    <w:rsid w:val="008C537F"/>
    <w:rsid w:val="008C6792"/>
    <w:rsid w:val="008D658B"/>
    <w:rsid w:val="008E69C5"/>
    <w:rsid w:val="00901433"/>
    <w:rsid w:val="0091386C"/>
    <w:rsid w:val="00923A33"/>
    <w:rsid w:val="009437A2"/>
    <w:rsid w:val="00944B28"/>
    <w:rsid w:val="00944DC9"/>
    <w:rsid w:val="00950541"/>
    <w:rsid w:val="009558E4"/>
    <w:rsid w:val="00963940"/>
    <w:rsid w:val="00970DE2"/>
    <w:rsid w:val="00985B73"/>
    <w:rsid w:val="00986D94"/>
    <w:rsid w:val="009870A7"/>
    <w:rsid w:val="009A3BC4"/>
    <w:rsid w:val="009B1936"/>
    <w:rsid w:val="009C33B4"/>
    <w:rsid w:val="009D4472"/>
    <w:rsid w:val="009F196F"/>
    <w:rsid w:val="009F2976"/>
    <w:rsid w:val="009F448C"/>
    <w:rsid w:val="00A05BE0"/>
    <w:rsid w:val="00A10539"/>
    <w:rsid w:val="00A15763"/>
    <w:rsid w:val="00A158F0"/>
    <w:rsid w:val="00A160CC"/>
    <w:rsid w:val="00A17CA3"/>
    <w:rsid w:val="00A338A3"/>
    <w:rsid w:val="00A33EC2"/>
    <w:rsid w:val="00A36378"/>
    <w:rsid w:val="00A414CC"/>
    <w:rsid w:val="00A50418"/>
    <w:rsid w:val="00A55537"/>
    <w:rsid w:val="00A70E1E"/>
    <w:rsid w:val="00A75C06"/>
    <w:rsid w:val="00A81CBE"/>
    <w:rsid w:val="00A86AF3"/>
    <w:rsid w:val="00A87348"/>
    <w:rsid w:val="00A9171E"/>
    <w:rsid w:val="00A9335A"/>
    <w:rsid w:val="00AB3B80"/>
    <w:rsid w:val="00AC295C"/>
    <w:rsid w:val="00AE25BF"/>
    <w:rsid w:val="00AE4935"/>
    <w:rsid w:val="00B03C01"/>
    <w:rsid w:val="00B03F3D"/>
    <w:rsid w:val="00B078D6"/>
    <w:rsid w:val="00B20C04"/>
    <w:rsid w:val="00B24DB8"/>
    <w:rsid w:val="00B3015C"/>
    <w:rsid w:val="00B339B1"/>
    <w:rsid w:val="00B34F72"/>
    <w:rsid w:val="00B55BFE"/>
    <w:rsid w:val="00B5604E"/>
    <w:rsid w:val="00B7310B"/>
    <w:rsid w:val="00B749F8"/>
    <w:rsid w:val="00B95BFB"/>
    <w:rsid w:val="00BA3A53"/>
    <w:rsid w:val="00BA4095"/>
    <w:rsid w:val="00BA5B43"/>
    <w:rsid w:val="00BB7DFE"/>
    <w:rsid w:val="00BC642A"/>
    <w:rsid w:val="00BD158E"/>
    <w:rsid w:val="00BE1B14"/>
    <w:rsid w:val="00C06014"/>
    <w:rsid w:val="00C104A8"/>
    <w:rsid w:val="00C123B3"/>
    <w:rsid w:val="00C14D91"/>
    <w:rsid w:val="00C201D8"/>
    <w:rsid w:val="00C41F14"/>
    <w:rsid w:val="00C43D1E"/>
    <w:rsid w:val="00C44253"/>
    <w:rsid w:val="00C50F7C"/>
    <w:rsid w:val="00C51E9C"/>
    <w:rsid w:val="00C549B0"/>
    <w:rsid w:val="00C57C50"/>
    <w:rsid w:val="00C649AC"/>
    <w:rsid w:val="00C6680A"/>
    <w:rsid w:val="00C715CA"/>
    <w:rsid w:val="00C73F40"/>
    <w:rsid w:val="00C843CD"/>
    <w:rsid w:val="00C84A46"/>
    <w:rsid w:val="00C90F39"/>
    <w:rsid w:val="00CA22FD"/>
    <w:rsid w:val="00CB2B5F"/>
    <w:rsid w:val="00CB45FB"/>
    <w:rsid w:val="00CE6BA1"/>
    <w:rsid w:val="00CF1451"/>
    <w:rsid w:val="00CF4911"/>
    <w:rsid w:val="00CF5065"/>
    <w:rsid w:val="00D070C1"/>
    <w:rsid w:val="00D131D6"/>
    <w:rsid w:val="00D17DFD"/>
    <w:rsid w:val="00D334B0"/>
    <w:rsid w:val="00D50CD0"/>
    <w:rsid w:val="00D55B03"/>
    <w:rsid w:val="00D71F40"/>
    <w:rsid w:val="00D77416"/>
    <w:rsid w:val="00DA74F3"/>
    <w:rsid w:val="00DB4230"/>
    <w:rsid w:val="00DD58B7"/>
    <w:rsid w:val="00DF39DD"/>
    <w:rsid w:val="00DF5AC0"/>
    <w:rsid w:val="00E00FB0"/>
    <w:rsid w:val="00E033E0"/>
    <w:rsid w:val="00E13C47"/>
    <w:rsid w:val="00E13CB2"/>
    <w:rsid w:val="00E236DF"/>
    <w:rsid w:val="00E33A47"/>
    <w:rsid w:val="00E43D27"/>
    <w:rsid w:val="00E60E69"/>
    <w:rsid w:val="00E778AD"/>
    <w:rsid w:val="00E8168D"/>
    <w:rsid w:val="00E85ACE"/>
    <w:rsid w:val="00E90B85"/>
    <w:rsid w:val="00E97A33"/>
    <w:rsid w:val="00EC2397"/>
    <w:rsid w:val="00ED4F8C"/>
    <w:rsid w:val="00ED567B"/>
    <w:rsid w:val="00ED6C6D"/>
    <w:rsid w:val="00ED7A5B"/>
    <w:rsid w:val="00EE1478"/>
    <w:rsid w:val="00EE1AB4"/>
    <w:rsid w:val="00EF0644"/>
    <w:rsid w:val="00F06525"/>
    <w:rsid w:val="00F10ADC"/>
    <w:rsid w:val="00F13FC0"/>
    <w:rsid w:val="00F23BC4"/>
    <w:rsid w:val="00F32AD8"/>
    <w:rsid w:val="00F33E15"/>
    <w:rsid w:val="00F34B10"/>
    <w:rsid w:val="00F41A27"/>
    <w:rsid w:val="00F4338D"/>
    <w:rsid w:val="00F440D3"/>
    <w:rsid w:val="00F53F9A"/>
    <w:rsid w:val="00F54C2F"/>
    <w:rsid w:val="00F63400"/>
    <w:rsid w:val="00F63792"/>
    <w:rsid w:val="00F77802"/>
    <w:rsid w:val="00F8549B"/>
    <w:rsid w:val="00F86FD6"/>
    <w:rsid w:val="00F921F1"/>
    <w:rsid w:val="00FB14F2"/>
    <w:rsid w:val="00FB3869"/>
    <w:rsid w:val="00FB6571"/>
    <w:rsid w:val="00FC0804"/>
    <w:rsid w:val="00FC3B6D"/>
    <w:rsid w:val="00FC4582"/>
    <w:rsid w:val="00FD3A4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2006</Words>
  <Characters>11437</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13417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cp:lastModifiedBy>
  <cp:revision>3</cp:revision>
  <cp:lastPrinted>2000-02-29T02:31:00Z</cp:lastPrinted>
  <dcterms:created xsi:type="dcterms:W3CDTF">2015-12-01T12:09:00Z</dcterms:created>
  <dcterms:modified xsi:type="dcterms:W3CDTF">2015-12-01T12:11:00Z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